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3" w:type="dxa"/>
        <w:tblInd w:w="-426" w:type="dxa"/>
        <w:tblLayout w:type="fixed"/>
        <w:tblLook w:val="0000" w:firstRow="0" w:lastRow="0" w:firstColumn="0" w:lastColumn="0" w:noHBand="0" w:noVBand="0"/>
      </w:tblPr>
      <w:tblGrid>
        <w:gridCol w:w="4821"/>
        <w:gridCol w:w="850"/>
        <w:gridCol w:w="3402"/>
      </w:tblGrid>
      <w:tr w:rsidR="002448BE" w:rsidRPr="00444BD2" w14:paraId="00697373" w14:textId="77777777" w:rsidTr="00F9013C">
        <w:tc>
          <w:tcPr>
            <w:tcW w:w="5671" w:type="dxa"/>
            <w:gridSpan w:val="2"/>
          </w:tcPr>
          <w:p w14:paraId="0039CCCB" w14:textId="77777777" w:rsidR="002448BE" w:rsidRPr="00444BD2" w:rsidRDefault="002448BE" w:rsidP="00F9013C">
            <w:pPr>
              <w:pStyle w:val="1"/>
              <w:rPr>
                <w:rFonts w:ascii="Calibri" w:hAnsi="Calibri"/>
                <w:szCs w:val="22"/>
              </w:rPr>
            </w:pPr>
            <w:r w:rsidRPr="00444BD2">
              <w:rPr>
                <w:rFonts w:ascii="Calibri" w:hAnsi="Calibri"/>
                <w:noProof/>
                <w:szCs w:val="22"/>
              </w:rPr>
              <w:drawing>
                <wp:inline distT="0" distB="0" distL="0" distR="0" wp14:anchorId="6AC0178A" wp14:editId="6653F4BA">
                  <wp:extent cx="714375" cy="714375"/>
                  <wp:effectExtent l="0" t="0" r="0" b="0"/>
                  <wp:docPr id="129546959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sidRPr="00444BD2">
              <w:rPr>
                <w:rFonts w:ascii="Calibri" w:hAnsi="Calibri"/>
                <w:szCs w:val="22"/>
              </w:rPr>
              <w:t xml:space="preserve"> </w:t>
            </w:r>
          </w:p>
          <w:p w14:paraId="44722F9C" w14:textId="77777777" w:rsidR="002448BE" w:rsidRPr="00444BD2" w:rsidRDefault="002448BE" w:rsidP="00F9013C">
            <w:pPr>
              <w:pStyle w:val="1"/>
              <w:rPr>
                <w:rFonts w:ascii="Calibri" w:hAnsi="Calibri"/>
                <w:szCs w:val="22"/>
              </w:rPr>
            </w:pPr>
            <w:r w:rsidRPr="00444BD2">
              <w:rPr>
                <w:rFonts w:ascii="Calibri" w:hAnsi="Calibri"/>
                <w:szCs w:val="22"/>
              </w:rPr>
              <w:t>ΕΛΛΗΝΙΚΗ ΔΗΜΟΚΡΑΤΙΑ</w:t>
            </w:r>
          </w:p>
          <w:p w14:paraId="6B993F6C" w14:textId="77777777" w:rsidR="002448BE" w:rsidRPr="00444BD2" w:rsidRDefault="002448BE" w:rsidP="00F9013C">
            <w:pPr>
              <w:jc w:val="center"/>
              <w:rPr>
                <w:rFonts w:ascii="Calibri" w:hAnsi="Calibri"/>
                <w:b/>
                <w:sz w:val="22"/>
                <w:szCs w:val="22"/>
              </w:rPr>
            </w:pPr>
            <w:r w:rsidRPr="00444BD2">
              <w:rPr>
                <w:rFonts w:ascii="Calibri" w:hAnsi="Calibri"/>
                <w:b/>
                <w:sz w:val="22"/>
                <w:szCs w:val="22"/>
              </w:rPr>
              <w:t>ΥΠΟΥΡΓΕΙΟ  ΝΑΥΤΙΛΙΑΣ &amp; ΝΗΣΙΩΤΙΚΗΣ ΠΟΛΙΤΙΚΗΣ</w:t>
            </w:r>
          </w:p>
          <w:p w14:paraId="712312F5" w14:textId="77777777" w:rsidR="002448BE" w:rsidRPr="00444BD2" w:rsidRDefault="002448BE" w:rsidP="00F9013C">
            <w:pPr>
              <w:jc w:val="center"/>
              <w:rPr>
                <w:rFonts w:ascii="Calibri" w:hAnsi="Calibri"/>
                <w:b/>
                <w:sz w:val="22"/>
                <w:szCs w:val="22"/>
              </w:rPr>
            </w:pPr>
            <w:r w:rsidRPr="00444BD2">
              <w:rPr>
                <w:rFonts w:ascii="Calibri" w:hAnsi="Calibri"/>
                <w:b/>
                <w:sz w:val="22"/>
                <w:szCs w:val="22"/>
              </w:rPr>
              <w:t>ΛΙΜΕΝΙΚΟ ΤΑΜΕΙΟ ΖΑΚΥΝΘΟΥ Ν.Π.Δ.Δ.</w:t>
            </w:r>
          </w:p>
        </w:tc>
        <w:tc>
          <w:tcPr>
            <w:tcW w:w="3402" w:type="dxa"/>
          </w:tcPr>
          <w:p w14:paraId="699B439A" w14:textId="77777777" w:rsidR="002448BE" w:rsidRPr="00444BD2" w:rsidRDefault="002448BE" w:rsidP="00F9013C">
            <w:pPr>
              <w:rPr>
                <w:rFonts w:ascii="Calibri" w:hAnsi="Calibri"/>
                <w:sz w:val="22"/>
                <w:szCs w:val="22"/>
              </w:rPr>
            </w:pPr>
          </w:p>
          <w:p w14:paraId="047D5BDE" w14:textId="6F83C574" w:rsidR="002448BE" w:rsidRDefault="002448BE" w:rsidP="00F9013C">
            <w:pPr>
              <w:rPr>
                <w:rFonts w:ascii="Calibri" w:hAnsi="Calibri"/>
                <w:sz w:val="22"/>
                <w:szCs w:val="22"/>
              </w:rPr>
            </w:pPr>
            <w:r>
              <w:rPr>
                <w:rFonts w:ascii="Calibri" w:hAnsi="Calibri"/>
                <w:sz w:val="22"/>
                <w:szCs w:val="22"/>
              </w:rPr>
              <w:t xml:space="preserve">Ζάκυνθος, </w:t>
            </w:r>
            <w:r w:rsidR="007E4446">
              <w:rPr>
                <w:rFonts w:ascii="Calibri" w:hAnsi="Calibri"/>
                <w:sz w:val="22"/>
                <w:szCs w:val="22"/>
              </w:rPr>
              <w:t>8 Ιανουαρίου</w:t>
            </w:r>
            <w:r w:rsidR="00A3479C">
              <w:rPr>
                <w:rFonts w:ascii="Calibri" w:hAnsi="Calibri"/>
                <w:sz w:val="22"/>
                <w:szCs w:val="22"/>
              </w:rPr>
              <w:t xml:space="preserve"> 202</w:t>
            </w:r>
            <w:r w:rsidR="007E4446">
              <w:rPr>
                <w:rFonts w:ascii="Calibri" w:hAnsi="Calibri"/>
                <w:sz w:val="22"/>
                <w:szCs w:val="22"/>
              </w:rPr>
              <w:t>6</w:t>
            </w:r>
          </w:p>
          <w:p w14:paraId="5839FCDC" w14:textId="77777777" w:rsidR="002448BE" w:rsidRDefault="002448BE" w:rsidP="00F9013C">
            <w:pPr>
              <w:rPr>
                <w:rFonts w:ascii="Calibri" w:hAnsi="Calibri"/>
                <w:sz w:val="22"/>
                <w:szCs w:val="22"/>
              </w:rPr>
            </w:pPr>
          </w:p>
          <w:p w14:paraId="43A65A04" w14:textId="401A7FB7" w:rsidR="002448BE" w:rsidRPr="0003023A" w:rsidRDefault="002448BE" w:rsidP="00F9013C">
            <w:pPr>
              <w:rPr>
                <w:rFonts w:ascii="Calibri" w:hAnsi="Calibri"/>
                <w:sz w:val="22"/>
                <w:szCs w:val="22"/>
              </w:rPr>
            </w:pPr>
            <w:r w:rsidRPr="00444BD2">
              <w:rPr>
                <w:rFonts w:ascii="Calibri" w:hAnsi="Calibri"/>
                <w:sz w:val="22"/>
                <w:szCs w:val="22"/>
              </w:rPr>
              <w:t>Αρ.</w:t>
            </w:r>
            <w:r>
              <w:rPr>
                <w:rFonts w:ascii="Calibri" w:hAnsi="Calibri"/>
                <w:sz w:val="22"/>
                <w:szCs w:val="22"/>
              </w:rPr>
              <w:t xml:space="preserve"> </w:t>
            </w:r>
            <w:r w:rsidRPr="00444BD2">
              <w:rPr>
                <w:rFonts w:ascii="Calibri" w:hAnsi="Calibri"/>
                <w:sz w:val="22"/>
                <w:szCs w:val="22"/>
              </w:rPr>
              <w:t>Πρω</w:t>
            </w:r>
            <w:r>
              <w:rPr>
                <w:rFonts w:ascii="Calibri" w:hAnsi="Calibri"/>
                <w:sz w:val="22"/>
                <w:szCs w:val="22"/>
              </w:rPr>
              <w:t>τ</w:t>
            </w:r>
            <w:r w:rsidRPr="00444BD2">
              <w:rPr>
                <w:rFonts w:ascii="Calibri" w:hAnsi="Calibri"/>
                <w:sz w:val="22"/>
                <w:szCs w:val="22"/>
              </w:rPr>
              <w:t xml:space="preserve">.  </w:t>
            </w:r>
            <w:r w:rsidR="00F95C90">
              <w:rPr>
                <w:rFonts w:ascii="Calibri" w:hAnsi="Calibri"/>
                <w:sz w:val="22"/>
                <w:szCs w:val="22"/>
              </w:rPr>
              <w:t>Φ.</w:t>
            </w:r>
            <w:r w:rsidR="00F531B2">
              <w:rPr>
                <w:rFonts w:ascii="Calibri" w:hAnsi="Calibri"/>
                <w:sz w:val="22"/>
                <w:szCs w:val="22"/>
              </w:rPr>
              <w:t>7.</w:t>
            </w:r>
            <w:r w:rsidR="007E4446">
              <w:rPr>
                <w:rFonts w:ascii="Calibri" w:hAnsi="Calibri"/>
                <w:sz w:val="22"/>
                <w:szCs w:val="22"/>
              </w:rPr>
              <w:t>1.1</w:t>
            </w:r>
            <w:r w:rsidR="00F95C90">
              <w:rPr>
                <w:rFonts w:ascii="Calibri" w:hAnsi="Calibri"/>
                <w:sz w:val="22"/>
                <w:szCs w:val="22"/>
              </w:rPr>
              <w:t>/</w:t>
            </w:r>
            <w:r w:rsidR="007E4446">
              <w:rPr>
                <w:rFonts w:ascii="Calibri" w:hAnsi="Calibri"/>
                <w:sz w:val="22"/>
                <w:szCs w:val="22"/>
              </w:rPr>
              <w:t>16</w:t>
            </w:r>
          </w:p>
          <w:p w14:paraId="5FD819FA" w14:textId="77777777" w:rsidR="002448BE" w:rsidRPr="00272813" w:rsidRDefault="002448BE" w:rsidP="00F9013C">
            <w:pPr>
              <w:rPr>
                <w:rFonts w:ascii="Calibri" w:hAnsi="Calibri"/>
                <w:sz w:val="22"/>
                <w:szCs w:val="22"/>
              </w:rPr>
            </w:pPr>
          </w:p>
        </w:tc>
      </w:tr>
      <w:tr w:rsidR="002448BE" w:rsidRPr="00BD6450" w14:paraId="1206140B" w14:textId="77777777" w:rsidTr="00F9013C">
        <w:trPr>
          <w:cantSplit/>
        </w:trPr>
        <w:tc>
          <w:tcPr>
            <w:tcW w:w="4821" w:type="dxa"/>
          </w:tcPr>
          <w:p w14:paraId="5146439C" w14:textId="77777777" w:rsidR="002448BE" w:rsidRPr="007454D3" w:rsidRDefault="002448BE" w:rsidP="00F9013C">
            <w:pPr>
              <w:rPr>
                <w:rFonts w:ascii="Calibri" w:hAnsi="Calibri"/>
                <w:sz w:val="22"/>
                <w:szCs w:val="22"/>
              </w:rPr>
            </w:pPr>
          </w:p>
        </w:tc>
        <w:tc>
          <w:tcPr>
            <w:tcW w:w="850" w:type="dxa"/>
          </w:tcPr>
          <w:p w14:paraId="0F9C8BD2" w14:textId="77777777" w:rsidR="002448BE" w:rsidRPr="00E34512" w:rsidRDefault="002448BE" w:rsidP="00F9013C">
            <w:pPr>
              <w:rPr>
                <w:rFonts w:ascii="Calibri" w:hAnsi="Calibri"/>
                <w:b/>
                <w:bCs/>
                <w:sz w:val="22"/>
                <w:szCs w:val="22"/>
              </w:rPr>
            </w:pPr>
          </w:p>
        </w:tc>
        <w:tc>
          <w:tcPr>
            <w:tcW w:w="3402" w:type="dxa"/>
          </w:tcPr>
          <w:p w14:paraId="03ACAA18" w14:textId="77777777" w:rsidR="002448BE" w:rsidRPr="00BD6450" w:rsidRDefault="002448BE" w:rsidP="00F9013C">
            <w:pPr>
              <w:jc w:val="both"/>
              <w:rPr>
                <w:rFonts w:ascii="Calibri" w:hAnsi="Calibri"/>
                <w:sz w:val="22"/>
                <w:szCs w:val="22"/>
              </w:rPr>
            </w:pPr>
          </w:p>
        </w:tc>
      </w:tr>
    </w:tbl>
    <w:p w14:paraId="587B3823" w14:textId="77777777" w:rsidR="002E21FF" w:rsidRDefault="002E21FF" w:rsidP="002E21FF">
      <w:pPr>
        <w:tabs>
          <w:tab w:val="left" w:pos="1761"/>
        </w:tabs>
        <w:jc w:val="both"/>
        <w:rPr>
          <w:rFonts w:ascii="Calibri" w:hAnsi="Calibri"/>
          <w:kern w:val="2"/>
          <w:sz w:val="22"/>
          <w:szCs w:val="22"/>
          <w14:ligatures w14:val="standardContextual"/>
        </w:rPr>
      </w:pPr>
    </w:p>
    <w:p w14:paraId="1374661A" w14:textId="77777777" w:rsidR="007E4446" w:rsidRPr="00CB7CA2" w:rsidRDefault="007E4446" w:rsidP="007E4446">
      <w:pPr>
        <w:tabs>
          <w:tab w:val="left" w:pos="1761"/>
        </w:tabs>
        <w:ind w:right="-808"/>
        <w:jc w:val="center"/>
        <w:rPr>
          <w:rFonts w:ascii="Calibri" w:hAnsi="Calibri"/>
          <w:b/>
          <w:u w:val="single"/>
        </w:rPr>
      </w:pPr>
      <w:r w:rsidRPr="00CB7CA2">
        <w:rPr>
          <w:rFonts w:ascii="Calibri" w:hAnsi="Calibri"/>
          <w:b/>
          <w:u w:val="single"/>
        </w:rPr>
        <w:t xml:space="preserve">ΔΙΑΚΗΡΥΞΗ </w:t>
      </w:r>
    </w:p>
    <w:p w14:paraId="737DA558" w14:textId="77777777" w:rsidR="007E4446" w:rsidRPr="00CB7CA2" w:rsidRDefault="007E4446" w:rsidP="007E4446">
      <w:pPr>
        <w:tabs>
          <w:tab w:val="left" w:pos="1761"/>
        </w:tabs>
        <w:ind w:right="-808"/>
        <w:jc w:val="center"/>
        <w:rPr>
          <w:rFonts w:ascii="Calibri" w:hAnsi="Calibri"/>
          <w:b/>
          <w:u w:val="single"/>
        </w:rPr>
      </w:pPr>
      <w:r w:rsidRPr="00CB7CA2">
        <w:rPr>
          <w:rFonts w:ascii="Calibri" w:hAnsi="Calibri"/>
          <w:b/>
          <w:u w:val="single"/>
        </w:rPr>
        <w:t>ΔΗΜΟΣΙΟΥ ΠΛΕΙΟΔΟΤΙΚΟΥ ΔΙΑΓΩΝΙΣΜΟΥ ΓΙΑ ΤΗΝ ΠΑΡΑΧΩΡΗΣΗ ΤΟΥ ΙΔΙΑΙΤΕΡΟΥ ΔΙΚΑΙΩΜΑΤΟΣ ΧΡΗΣΗΣ  ΧΩΡΟΥ ΤΟΥ «ΤΟΥΡΙΣΤΙΚΟΥ ΠΕΡΙΠΤΕΡΟΥ» ΧΕΡΣΑΙΑΣ ΖΩΝΗΣ ΛΙΜΕΝΑ  ΖΑΚΥΝΘΟΥ</w:t>
      </w:r>
    </w:p>
    <w:p w14:paraId="53DD6A45" w14:textId="77777777" w:rsidR="007E4446" w:rsidRDefault="007E4446" w:rsidP="002E21FF">
      <w:pPr>
        <w:tabs>
          <w:tab w:val="left" w:pos="1761"/>
        </w:tabs>
        <w:jc w:val="both"/>
        <w:rPr>
          <w:rFonts w:ascii="Calibri" w:hAnsi="Calibri"/>
          <w:b/>
          <w:bCs/>
          <w:kern w:val="2"/>
          <w:sz w:val="22"/>
          <w:szCs w:val="22"/>
          <w14:ligatures w14:val="standardContextual"/>
        </w:rPr>
      </w:pPr>
    </w:p>
    <w:p w14:paraId="2C32D3A5" w14:textId="476A4B74" w:rsidR="002E21FF" w:rsidRPr="002E21FF" w:rsidRDefault="002E21FF" w:rsidP="002E21FF">
      <w:pPr>
        <w:tabs>
          <w:tab w:val="left" w:pos="1761"/>
        </w:tabs>
        <w:jc w:val="both"/>
        <w:rPr>
          <w:rFonts w:ascii="Calibri" w:hAnsi="Calibri"/>
          <w:b/>
          <w:bCs/>
          <w:kern w:val="2"/>
          <w:sz w:val="22"/>
          <w:szCs w:val="22"/>
          <w14:ligatures w14:val="standardContextual"/>
        </w:rPr>
      </w:pPr>
      <w:r w:rsidRPr="002E21FF">
        <w:rPr>
          <w:rFonts w:ascii="Calibri" w:hAnsi="Calibri"/>
          <w:b/>
          <w:bCs/>
          <w:kern w:val="2"/>
          <w:sz w:val="22"/>
          <w:szCs w:val="22"/>
          <w14:ligatures w14:val="standardContextual"/>
        </w:rPr>
        <w:t>Αναθέτουσα αρχή: ΛΙΜΕΝΙΚΗ ΕΠΙΤΡΟΠΗ ΤΟΥ ΛΙΜΕΝΙΚΟΥ ΤΑΜΕΙΟΥ ΖΑΚΥΝΘΟΥ</w:t>
      </w:r>
      <w:r>
        <w:rPr>
          <w:rFonts w:ascii="Calibri" w:hAnsi="Calibri"/>
          <w:b/>
          <w:bCs/>
          <w:kern w:val="2"/>
          <w:sz w:val="22"/>
          <w:szCs w:val="22"/>
          <w14:ligatures w14:val="standardContextual"/>
        </w:rPr>
        <w:t xml:space="preserve"> Ν.Π.Δ.Δ.</w:t>
      </w:r>
    </w:p>
    <w:p w14:paraId="34EE32C4" w14:textId="77777777" w:rsidR="002E21FF" w:rsidRPr="002E21FF" w:rsidRDefault="002E21FF" w:rsidP="002E21FF">
      <w:pPr>
        <w:tabs>
          <w:tab w:val="left" w:pos="1761"/>
        </w:tabs>
        <w:jc w:val="both"/>
        <w:rPr>
          <w:rFonts w:ascii="Calibri" w:hAnsi="Calibri"/>
          <w:b/>
          <w:bCs/>
          <w:kern w:val="2"/>
          <w:sz w:val="22"/>
          <w:szCs w:val="22"/>
          <w14:ligatures w14:val="standardContextual"/>
        </w:rPr>
      </w:pPr>
      <w:r w:rsidRPr="002E21FF">
        <w:rPr>
          <w:rFonts w:ascii="Calibri" w:hAnsi="Calibri"/>
          <w:b/>
          <w:bCs/>
          <w:kern w:val="2"/>
          <w:sz w:val="22"/>
          <w:szCs w:val="22"/>
          <w14:ligatures w14:val="standardContextual"/>
        </w:rPr>
        <w:t>Αριθμός Φορολογικού Μητρώου (Α.Φ.Μ.): 090089810</w:t>
      </w:r>
    </w:p>
    <w:p w14:paraId="6EB31BCF" w14:textId="4777A16E" w:rsidR="002E21FF" w:rsidRPr="002E21FF" w:rsidRDefault="002E21FF" w:rsidP="002E21FF">
      <w:pPr>
        <w:tabs>
          <w:tab w:val="left" w:pos="1761"/>
        </w:tabs>
        <w:jc w:val="both"/>
        <w:rPr>
          <w:rFonts w:ascii="Calibri" w:hAnsi="Calibri"/>
          <w:b/>
          <w:bCs/>
          <w:kern w:val="2"/>
          <w:sz w:val="22"/>
          <w:szCs w:val="22"/>
          <w14:ligatures w14:val="standardContextual"/>
        </w:rPr>
      </w:pPr>
      <w:r w:rsidRPr="002E21FF">
        <w:rPr>
          <w:rFonts w:ascii="Calibri" w:hAnsi="Calibri"/>
          <w:b/>
          <w:bCs/>
          <w:kern w:val="2"/>
          <w:sz w:val="22"/>
          <w:szCs w:val="22"/>
          <w14:ligatures w14:val="standardContextual"/>
        </w:rPr>
        <w:t xml:space="preserve">Οδός: Μόλος Αγ. Διονυσίου, </w:t>
      </w:r>
      <w:r w:rsidR="006B3635">
        <w:rPr>
          <w:rFonts w:ascii="Calibri" w:hAnsi="Calibri"/>
          <w:b/>
          <w:bCs/>
          <w:kern w:val="2"/>
          <w:sz w:val="22"/>
          <w:szCs w:val="22"/>
          <w14:ligatures w14:val="standardContextual"/>
        </w:rPr>
        <w:t xml:space="preserve">Τ.Κ. </w:t>
      </w:r>
      <w:r w:rsidR="006B3635" w:rsidRPr="002E21FF">
        <w:rPr>
          <w:rFonts w:ascii="Calibri" w:hAnsi="Calibri"/>
          <w:b/>
          <w:bCs/>
          <w:kern w:val="2"/>
          <w:sz w:val="22"/>
          <w:szCs w:val="22"/>
          <w14:ligatures w14:val="standardContextual"/>
        </w:rPr>
        <w:t>29100</w:t>
      </w:r>
      <w:r w:rsidR="006B3635">
        <w:rPr>
          <w:rFonts w:ascii="Calibri" w:hAnsi="Calibri"/>
          <w:b/>
          <w:bCs/>
          <w:kern w:val="2"/>
          <w:sz w:val="22"/>
          <w:szCs w:val="22"/>
          <w14:ligatures w14:val="standardContextual"/>
        </w:rPr>
        <w:t xml:space="preserve"> </w:t>
      </w:r>
      <w:r w:rsidRPr="002E21FF">
        <w:rPr>
          <w:rFonts w:ascii="Calibri" w:hAnsi="Calibri"/>
          <w:b/>
          <w:bCs/>
          <w:kern w:val="2"/>
          <w:sz w:val="22"/>
          <w:szCs w:val="22"/>
          <w14:ligatures w14:val="standardContextual"/>
        </w:rPr>
        <w:t xml:space="preserve">Ζάκυνθος </w:t>
      </w:r>
    </w:p>
    <w:p w14:paraId="4D5E3F03" w14:textId="3F1ED28A" w:rsidR="002E21FF" w:rsidRPr="002E21FF" w:rsidRDefault="002E21FF" w:rsidP="002E21FF">
      <w:pPr>
        <w:tabs>
          <w:tab w:val="left" w:pos="1761"/>
        </w:tabs>
        <w:jc w:val="both"/>
        <w:rPr>
          <w:rFonts w:ascii="Calibri" w:hAnsi="Calibri"/>
          <w:b/>
          <w:bCs/>
          <w:kern w:val="2"/>
          <w:sz w:val="22"/>
          <w:szCs w:val="22"/>
          <w14:ligatures w14:val="standardContextual"/>
        </w:rPr>
      </w:pPr>
      <w:r w:rsidRPr="002E21FF">
        <w:rPr>
          <w:rFonts w:ascii="Calibri" w:hAnsi="Calibri"/>
          <w:b/>
          <w:bCs/>
          <w:kern w:val="2"/>
          <w:sz w:val="22"/>
          <w:szCs w:val="22"/>
          <w14:ligatures w14:val="standardContextual"/>
        </w:rPr>
        <w:t>Τηλ.: 26950 48157</w:t>
      </w:r>
    </w:p>
    <w:p w14:paraId="70186BBC" w14:textId="18CBE20D" w:rsidR="002E21FF" w:rsidRPr="002E21FF" w:rsidRDefault="002E21FF" w:rsidP="002E21FF">
      <w:pPr>
        <w:tabs>
          <w:tab w:val="left" w:pos="1761"/>
        </w:tabs>
        <w:jc w:val="both"/>
        <w:rPr>
          <w:rFonts w:ascii="Calibri" w:hAnsi="Calibri"/>
          <w:b/>
          <w:bCs/>
          <w:kern w:val="2"/>
          <w:sz w:val="22"/>
          <w:szCs w:val="22"/>
          <w14:ligatures w14:val="standardContextual"/>
        </w:rPr>
      </w:pPr>
      <w:r w:rsidRPr="002E21FF">
        <w:rPr>
          <w:rFonts w:ascii="Calibri" w:hAnsi="Calibri"/>
          <w:b/>
          <w:bCs/>
          <w:kern w:val="2"/>
          <w:sz w:val="22"/>
          <w:szCs w:val="22"/>
          <w14:ligatures w14:val="standardContextual"/>
        </w:rPr>
        <w:t>Γενική Διεύθυνση στο Διαδίκτυο (URL):</w:t>
      </w:r>
      <w:r w:rsidR="0083776C">
        <w:rPr>
          <w:rFonts w:ascii="Calibri" w:hAnsi="Calibri"/>
          <w:b/>
          <w:bCs/>
          <w:kern w:val="2"/>
          <w:sz w:val="22"/>
          <w:szCs w:val="22"/>
          <w14:ligatures w14:val="standardContextual"/>
        </w:rPr>
        <w:t xml:space="preserve"> </w:t>
      </w:r>
      <w:bookmarkStart w:id="0" w:name="_Hlk218770284"/>
      <w:r w:rsidRPr="002E21FF">
        <w:rPr>
          <w:rFonts w:ascii="Calibri" w:hAnsi="Calibri"/>
          <w:b/>
          <w:bCs/>
          <w:kern w:val="2"/>
          <w:sz w:val="22"/>
          <w:szCs w:val="22"/>
          <w14:ligatures w14:val="standardContextual"/>
        </w:rPr>
        <w:t>www.zakynthosport.gr</w:t>
      </w:r>
      <w:bookmarkEnd w:id="0"/>
    </w:p>
    <w:p w14:paraId="27C26268" w14:textId="1BB51B9D" w:rsidR="002E21FF" w:rsidRPr="004D13C6" w:rsidRDefault="002E21FF" w:rsidP="002E21FF">
      <w:pPr>
        <w:tabs>
          <w:tab w:val="left" w:pos="1761"/>
        </w:tabs>
        <w:jc w:val="both"/>
        <w:rPr>
          <w:rFonts w:ascii="Calibri" w:hAnsi="Calibri"/>
          <w:b/>
          <w:bCs/>
          <w:kern w:val="2"/>
          <w:sz w:val="22"/>
          <w:szCs w:val="22"/>
          <w14:ligatures w14:val="standardContextual"/>
        </w:rPr>
      </w:pPr>
      <w:r w:rsidRPr="002E21FF">
        <w:rPr>
          <w:rFonts w:ascii="Calibri" w:hAnsi="Calibri"/>
          <w:b/>
          <w:bCs/>
          <w:kern w:val="2"/>
          <w:sz w:val="22"/>
          <w:szCs w:val="22"/>
          <w:lang w:val="en-US"/>
          <w14:ligatures w14:val="standardContextual"/>
        </w:rPr>
        <w:t>E</w:t>
      </w:r>
      <w:r w:rsidRPr="004D13C6">
        <w:rPr>
          <w:rFonts w:ascii="Calibri" w:hAnsi="Calibri"/>
          <w:b/>
          <w:bCs/>
          <w:kern w:val="2"/>
          <w:sz w:val="22"/>
          <w:szCs w:val="22"/>
          <w14:ligatures w14:val="standardContextual"/>
        </w:rPr>
        <w:t>-</w:t>
      </w:r>
      <w:r w:rsidRPr="002E21FF">
        <w:rPr>
          <w:rFonts w:ascii="Calibri" w:hAnsi="Calibri"/>
          <w:b/>
          <w:bCs/>
          <w:kern w:val="2"/>
          <w:sz w:val="22"/>
          <w:szCs w:val="22"/>
          <w:lang w:val="en-US"/>
          <w14:ligatures w14:val="standardContextual"/>
        </w:rPr>
        <w:t>Mail</w:t>
      </w:r>
      <w:r w:rsidRPr="004D13C6">
        <w:rPr>
          <w:rFonts w:ascii="Calibri" w:hAnsi="Calibri"/>
          <w:b/>
          <w:bCs/>
          <w:kern w:val="2"/>
          <w:sz w:val="22"/>
          <w:szCs w:val="22"/>
          <w14:ligatures w14:val="standardContextual"/>
        </w:rPr>
        <w:t xml:space="preserve">: </w:t>
      </w:r>
      <w:r w:rsidRPr="002E21FF">
        <w:rPr>
          <w:rFonts w:ascii="Calibri" w:hAnsi="Calibri"/>
          <w:b/>
          <w:bCs/>
          <w:kern w:val="2"/>
          <w:sz w:val="22"/>
          <w:szCs w:val="22"/>
          <w:lang w:val="en-US"/>
          <w14:ligatures w14:val="standardContextual"/>
        </w:rPr>
        <w:t>ltz</w:t>
      </w:r>
      <w:r w:rsidRPr="004D13C6">
        <w:rPr>
          <w:rFonts w:ascii="Calibri" w:hAnsi="Calibri"/>
          <w:b/>
          <w:bCs/>
          <w:kern w:val="2"/>
          <w:sz w:val="22"/>
          <w:szCs w:val="22"/>
          <w14:ligatures w14:val="standardContextual"/>
        </w:rPr>
        <w:t>@</w:t>
      </w:r>
      <w:r w:rsidRPr="002E21FF">
        <w:rPr>
          <w:rFonts w:ascii="Calibri" w:hAnsi="Calibri"/>
          <w:b/>
          <w:bCs/>
          <w:kern w:val="2"/>
          <w:sz w:val="22"/>
          <w:szCs w:val="22"/>
          <w:lang w:val="en-US"/>
          <w14:ligatures w14:val="standardContextual"/>
        </w:rPr>
        <w:t>zakynthosport</w:t>
      </w:r>
      <w:r w:rsidRPr="004D13C6">
        <w:rPr>
          <w:rFonts w:ascii="Calibri" w:hAnsi="Calibri"/>
          <w:b/>
          <w:bCs/>
          <w:kern w:val="2"/>
          <w:sz w:val="22"/>
          <w:szCs w:val="22"/>
          <w14:ligatures w14:val="standardContextual"/>
        </w:rPr>
        <w:t>.</w:t>
      </w:r>
      <w:r w:rsidRPr="002E21FF">
        <w:rPr>
          <w:rFonts w:ascii="Calibri" w:hAnsi="Calibri"/>
          <w:b/>
          <w:bCs/>
          <w:kern w:val="2"/>
          <w:sz w:val="22"/>
          <w:szCs w:val="22"/>
          <w:lang w:val="en-US"/>
          <w14:ligatures w14:val="standardContextual"/>
        </w:rPr>
        <w:t>gr</w:t>
      </w:r>
    </w:p>
    <w:p w14:paraId="51F94508" w14:textId="76B7FD21" w:rsidR="002E21FF" w:rsidRPr="002E21FF" w:rsidRDefault="002E21FF" w:rsidP="002E21FF">
      <w:pPr>
        <w:tabs>
          <w:tab w:val="left" w:pos="1761"/>
        </w:tabs>
        <w:jc w:val="both"/>
        <w:rPr>
          <w:rFonts w:ascii="Calibri" w:hAnsi="Calibri"/>
          <w:b/>
          <w:bCs/>
          <w:kern w:val="2"/>
          <w:sz w:val="22"/>
          <w:szCs w:val="22"/>
          <w14:ligatures w14:val="standardContextual"/>
        </w:rPr>
      </w:pPr>
      <w:r w:rsidRPr="002E21FF">
        <w:rPr>
          <w:rFonts w:ascii="Calibri" w:hAnsi="Calibri"/>
          <w:b/>
          <w:bCs/>
          <w:kern w:val="2"/>
          <w:sz w:val="22"/>
          <w:szCs w:val="22"/>
          <w14:ligatures w14:val="standardContextual"/>
        </w:rPr>
        <w:t>Πληροφορίες</w:t>
      </w:r>
      <w:r w:rsidRPr="004D13C6">
        <w:rPr>
          <w:rFonts w:ascii="Calibri" w:hAnsi="Calibri"/>
          <w:b/>
          <w:bCs/>
          <w:kern w:val="2"/>
          <w:sz w:val="22"/>
          <w:szCs w:val="22"/>
          <w14:ligatures w14:val="standardContextual"/>
        </w:rPr>
        <w:t>:</w:t>
      </w:r>
      <w:r w:rsidRPr="002E21FF">
        <w:rPr>
          <w:rFonts w:ascii="Calibri" w:hAnsi="Calibri"/>
          <w:b/>
          <w:bCs/>
          <w:kern w:val="2"/>
          <w:sz w:val="22"/>
          <w:szCs w:val="22"/>
          <w14:ligatures w14:val="standardContextual"/>
        </w:rPr>
        <w:t xml:space="preserve"> Ζ</w:t>
      </w:r>
      <w:r w:rsidR="0077065F">
        <w:rPr>
          <w:rFonts w:ascii="Calibri" w:hAnsi="Calibri"/>
          <w:b/>
          <w:bCs/>
          <w:kern w:val="2"/>
          <w:sz w:val="22"/>
          <w:szCs w:val="22"/>
          <w14:ligatures w14:val="standardContextual"/>
        </w:rPr>
        <w:t>.</w:t>
      </w:r>
      <w:r w:rsidRPr="002E21FF">
        <w:rPr>
          <w:rFonts w:ascii="Calibri" w:hAnsi="Calibri"/>
          <w:b/>
          <w:bCs/>
          <w:kern w:val="2"/>
          <w:sz w:val="22"/>
          <w:szCs w:val="22"/>
          <w14:ligatures w14:val="standardContextual"/>
        </w:rPr>
        <w:t xml:space="preserve"> Βεντουρή</w:t>
      </w:r>
    </w:p>
    <w:p w14:paraId="4082C0AE" w14:textId="77777777" w:rsidR="002E21FF" w:rsidRPr="002E21FF" w:rsidRDefault="002E21FF" w:rsidP="002E21FF">
      <w:pPr>
        <w:tabs>
          <w:tab w:val="left" w:pos="1761"/>
        </w:tabs>
        <w:jc w:val="both"/>
        <w:rPr>
          <w:rFonts w:ascii="Calibri" w:hAnsi="Calibri"/>
          <w:kern w:val="2"/>
          <w:sz w:val="22"/>
          <w:szCs w:val="22"/>
          <w14:ligatures w14:val="standardContextual"/>
        </w:rPr>
      </w:pPr>
    </w:p>
    <w:p w14:paraId="17894DDC" w14:textId="77777777" w:rsidR="007E4446" w:rsidRPr="00CB7CA2" w:rsidRDefault="007E4446" w:rsidP="007E4446">
      <w:pPr>
        <w:rPr>
          <w:rFonts w:ascii="Calibri" w:hAnsi="Calibri"/>
          <w:b/>
          <w:bCs/>
          <w:u w:val="single"/>
        </w:rPr>
      </w:pPr>
    </w:p>
    <w:p w14:paraId="097CB2B6" w14:textId="77777777" w:rsidR="007E4446" w:rsidRPr="007E4446" w:rsidRDefault="007E4446" w:rsidP="007E4446">
      <w:pPr>
        <w:ind w:right="-694"/>
        <w:jc w:val="both"/>
        <w:rPr>
          <w:rFonts w:ascii="Calibri" w:hAnsi="Calibri"/>
          <w:sz w:val="22"/>
          <w:szCs w:val="22"/>
        </w:rPr>
      </w:pPr>
      <w:r w:rsidRPr="007E4446">
        <w:rPr>
          <w:rFonts w:ascii="Calibri" w:hAnsi="Calibri"/>
          <w:sz w:val="22"/>
          <w:szCs w:val="22"/>
        </w:rPr>
        <w:t>Το Λιμενικό Ταμείο Ζακύνθου ύστερα από:</w:t>
      </w:r>
    </w:p>
    <w:p w14:paraId="0FE0B607" w14:textId="77777777" w:rsidR="007E4446" w:rsidRPr="007E4446" w:rsidRDefault="007E4446" w:rsidP="007E4446">
      <w:pPr>
        <w:ind w:left="-180" w:right="-694"/>
        <w:jc w:val="both"/>
        <w:rPr>
          <w:rFonts w:ascii="Calibri" w:hAnsi="Calibri"/>
          <w:sz w:val="22"/>
          <w:szCs w:val="22"/>
        </w:rPr>
      </w:pPr>
    </w:p>
    <w:p w14:paraId="3AB3F014" w14:textId="33524DCC" w:rsidR="007E4446" w:rsidRPr="007E4446" w:rsidRDefault="007E4446" w:rsidP="007E4446">
      <w:pPr>
        <w:numPr>
          <w:ilvl w:val="0"/>
          <w:numId w:val="10"/>
        </w:numPr>
        <w:ind w:right="-694"/>
        <w:contextualSpacing/>
        <w:jc w:val="both"/>
        <w:rPr>
          <w:rFonts w:ascii="Calibri" w:hAnsi="Calibri"/>
          <w:sz w:val="22"/>
          <w:szCs w:val="22"/>
        </w:rPr>
      </w:pPr>
      <w:r w:rsidRPr="007E4446">
        <w:rPr>
          <w:rFonts w:ascii="Calibri" w:hAnsi="Calibri"/>
          <w:sz w:val="22"/>
          <w:szCs w:val="22"/>
        </w:rPr>
        <w:t xml:space="preserve">Την υπ’ αριθ. </w:t>
      </w:r>
      <w:r>
        <w:rPr>
          <w:rFonts w:ascii="Calibri" w:hAnsi="Calibri"/>
          <w:sz w:val="22"/>
          <w:szCs w:val="22"/>
        </w:rPr>
        <w:t>85/16-11-2025</w:t>
      </w:r>
      <w:r w:rsidRPr="007E4446">
        <w:rPr>
          <w:rFonts w:ascii="Calibri" w:hAnsi="Calibri"/>
          <w:sz w:val="22"/>
          <w:szCs w:val="22"/>
        </w:rPr>
        <w:t xml:space="preserve"> (ΑΔΑ:</w:t>
      </w:r>
      <w:r>
        <w:rPr>
          <w:rFonts w:ascii="Calibri" w:hAnsi="Calibri"/>
          <w:sz w:val="22"/>
          <w:szCs w:val="22"/>
        </w:rPr>
        <w:t xml:space="preserve"> Ρ6Α1ΟΡΗ7-2ΕΝ</w:t>
      </w:r>
      <w:r w:rsidRPr="007E4446">
        <w:rPr>
          <w:rFonts w:ascii="Calibri" w:hAnsi="Calibri"/>
          <w:sz w:val="22"/>
          <w:szCs w:val="22"/>
        </w:rPr>
        <w:t xml:space="preserve">) Πράξη της Λιμενικής Επιτροπής Ζακύνθου και </w:t>
      </w:r>
    </w:p>
    <w:p w14:paraId="240DF853" w14:textId="4E3254AC" w:rsidR="007E4446" w:rsidRPr="007E4446" w:rsidRDefault="007E4446" w:rsidP="007E4446">
      <w:pPr>
        <w:numPr>
          <w:ilvl w:val="0"/>
          <w:numId w:val="10"/>
        </w:numPr>
        <w:ind w:right="-694"/>
        <w:contextualSpacing/>
        <w:jc w:val="both"/>
        <w:rPr>
          <w:rFonts w:ascii="Calibri" w:hAnsi="Calibri"/>
          <w:sz w:val="22"/>
          <w:szCs w:val="22"/>
        </w:rPr>
      </w:pPr>
      <w:r w:rsidRPr="007E4446">
        <w:rPr>
          <w:rFonts w:ascii="Calibri" w:hAnsi="Calibri"/>
          <w:sz w:val="22"/>
          <w:szCs w:val="22"/>
        </w:rPr>
        <w:t xml:space="preserve">Την υπ’ αριθ. Πρωτ. </w:t>
      </w:r>
      <w:r>
        <w:rPr>
          <w:rFonts w:ascii="Calibri" w:hAnsi="Calibri"/>
          <w:sz w:val="22"/>
          <w:szCs w:val="22"/>
        </w:rPr>
        <w:t>86072/08-12-2025</w:t>
      </w:r>
      <w:r w:rsidRPr="007E4446">
        <w:rPr>
          <w:rFonts w:ascii="Calibri" w:hAnsi="Calibri"/>
          <w:sz w:val="22"/>
          <w:szCs w:val="22"/>
        </w:rPr>
        <w:t xml:space="preserve"> (ΑΔΑ:</w:t>
      </w:r>
      <w:r>
        <w:rPr>
          <w:rFonts w:ascii="Calibri" w:hAnsi="Calibri"/>
          <w:sz w:val="22"/>
          <w:szCs w:val="22"/>
        </w:rPr>
        <w:t xml:space="preserve"> 9ΔΤΟΟΡ1Φ-ΣΗΖ</w:t>
      </w:r>
      <w:r w:rsidRPr="007E4446">
        <w:rPr>
          <w:rFonts w:ascii="Calibri" w:hAnsi="Calibri"/>
          <w:sz w:val="22"/>
          <w:szCs w:val="22"/>
        </w:rPr>
        <w:t>) έγκριση αυτής από την Αποκεντρωμένη Διοίκηση Πελοποννήσου, Δυτικής  Ελλάδας &amp; Ιονίου:</w:t>
      </w:r>
    </w:p>
    <w:p w14:paraId="46FC3F73" w14:textId="77777777" w:rsidR="007E4446" w:rsidRPr="007E4446" w:rsidRDefault="007E4446" w:rsidP="007E4446">
      <w:pPr>
        <w:ind w:right="-694"/>
        <w:jc w:val="both"/>
        <w:rPr>
          <w:rFonts w:ascii="Calibri" w:hAnsi="Calibri"/>
          <w:sz w:val="22"/>
          <w:szCs w:val="22"/>
        </w:rPr>
      </w:pPr>
    </w:p>
    <w:p w14:paraId="561AFA90" w14:textId="77777777" w:rsidR="007E4446" w:rsidRPr="007E4446" w:rsidRDefault="007E4446" w:rsidP="007E4446">
      <w:pPr>
        <w:keepNext/>
        <w:ind w:left="-180" w:right="-694"/>
        <w:jc w:val="center"/>
        <w:outlineLvl w:val="0"/>
        <w:rPr>
          <w:rFonts w:ascii="Calibri" w:hAnsi="Calibri"/>
          <w:b/>
          <w:bCs/>
          <w:sz w:val="22"/>
          <w:szCs w:val="22"/>
          <w:u w:val="single"/>
        </w:rPr>
      </w:pPr>
      <w:r w:rsidRPr="007E4446">
        <w:rPr>
          <w:rFonts w:ascii="Calibri" w:hAnsi="Calibri"/>
          <w:b/>
          <w:bCs/>
          <w:sz w:val="22"/>
          <w:szCs w:val="22"/>
          <w:u w:val="single"/>
        </w:rPr>
        <w:t>ΔΙΑΚΗΡΥΣΣΕΙ</w:t>
      </w:r>
    </w:p>
    <w:p w14:paraId="640B53B5" w14:textId="77777777" w:rsidR="007E4446" w:rsidRPr="007E4446" w:rsidRDefault="007E4446" w:rsidP="007E4446">
      <w:pPr>
        <w:ind w:right="-694"/>
        <w:rPr>
          <w:rFonts w:ascii="Calibri" w:hAnsi="Calibri"/>
          <w:sz w:val="22"/>
          <w:szCs w:val="22"/>
        </w:rPr>
      </w:pPr>
    </w:p>
    <w:p w14:paraId="21972817" w14:textId="77777777" w:rsidR="007E4446" w:rsidRPr="007E4446" w:rsidRDefault="007E4446" w:rsidP="007E4446">
      <w:pPr>
        <w:spacing w:after="120"/>
        <w:ind w:right="-694"/>
        <w:jc w:val="both"/>
        <w:rPr>
          <w:rFonts w:ascii="Calibri" w:hAnsi="Calibri"/>
          <w:sz w:val="22"/>
          <w:szCs w:val="22"/>
        </w:rPr>
      </w:pPr>
      <w:bookmarkStart w:id="1" w:name="_Hlk218769995"/>
      <w:r w:rsidRPr="007E4446">
        <w:rPr>
          <w:rFonts w:ascii="Calibri" w:hAnsi="Calibri"/>
          <w:sz w:val="22"/>
          <w:szCs w:val="22"/>
        </w:rPr>
        <w:t>Δημόσιο πλειοδοτικό διαγωνισμό με κριτήριο κατακύρωσης την υψηλότερη προσφορά για την παραχώρηση του ιδιαίτερου δικαιώματος χρήσης χώρου του ισογείου ακινήτου «Τουριστικό Περίπτερο», που ευρίσκεται επί της  Κ. Λομβάρδου και εντός Χερσαίας Ζώνης Λιμένα Ζακύνθου, έμπροσθεν μικρού Διοικητηρίου-Τελωνείου  στο λιμένα Ζακύνθου.</w:t>
      </w:r>
    </w:p>
    <w:bookmarkEnd w:id="1"/>
    <w:p w14:paraId="3EE9ABF5" w14:textId="77777777" w:rsidR="007E4446" w:rsidRPr="007E4446" w:rsidRDefault="007E4446" w:rsidP="007E4446">
      <w:pPr>
        <w:spacing w:after="120"/>
        <w:ind w:right="-694"/>
        <w:jc w:val="center"/>
        <w:rPr>
          <w:rFonts w:ascii="Calibri" w:hAnsi="Calibri"/>
          <w:b/>
          <w:sz w:val="22"/>
          <w:szCs w:val="22"/>
        </w:rPr>
      </w:pPr>
      <w:r w:rsidRPr="007E4446">
        <w:rPr>
          <w:rFonts w:ascii="Calibri" w:hAnsi="Calibri"/>
          <w:b/>
          <w:sz w:val="22"/>
          <w:szCs w:val="22"/>
        </w:rPr>
        <w:t>Άρθρο 1</w:t>
      </w:r>
      <w:r w:rsidRPr="007E4446">
        <w:rPr>
          <w:rFonts w:ascii="Calibri" w:hAnsi="Calibri"/>
          <w:b/>
          <w:sz w:val="22"/>
          <w:szCs w:val="22"/>
          <w:vertAlign w:val="superscript"/>
        </w:rPr>
        <w:t>ον</w:t>
      </w:r>
    </w:p>
    <w:p w14:paraId="2576B949" w14:textId="77777777" w:rsidR="007E4446" w:rsidRPr="007E4446" w:rsidRDefault="007E4446" w:rsidP="007E4446">
      <w:pPr>
        <w:spacing w:after="120"/>
        <w:ind w:right="-694"/>
        <w:jc w:val="center"/>
        <w:rPr>
          <w:rFonts w:ascii="Calibri" w:hAnsi="Calibri"/>
          <w:b/>
          <w:sz w:val="22"/>
          <w:szCs w:val="22"/>
        </w:rPr>
      </w:pPr>
      <w:r w:rsidRPr="007E4446">
        <w:rPr>
          <w:rFonts w:ascii="Calibri" w:hAnsi="Calibri"/>
          <w:b/>
          <w:sz w:val="22"/>
          <w:szCs w:val="22"/>
        </w:rPr>
        <w:t>Ισχύουσα Νομοθεσία</w:t>
      </w:r>
    </w:p>
    <w:p w14:paraId="56AEF2D8" w14:textId="77777777" w:rsidR="007E4446" w:rsidRPr="007E4446" w:rsidRDefault="007E4446" w:rsidP="007E4446">
      <w:pPr>
        <w:ind w:left="709" w:right="-694" w:hanging="709"/>
        <w:jc w:val="both"/>
        <w:rPr>
          <w:rFonts w:ascii="Calibri" w:hAnsi="Calibri"/>
          <w:sz w:val="22"/>
          <w:szCs w:val="22"/>
        </w:rPr>
      </w:pPr>
      <w:r w:rsidRPr="007E4446">
        <w:rPr>
          <w:rFonts w:ascii="Calibri" w:hAnsi="Calibri"/>
          <w:sz w:val="22"/>
          <w:szCs w:val="22"/>
        </w:rPr>
        <w:t>Ι).</w:t>
      </w:r>
      <w:r w:rsidRPr="007E4446">
        <w:rPr>
          <w:rFonts w:ascii="Calibri" w:hAnsi="Calibri"/>
          <w:sz w:val="22"/>
          <w:szCs w:val="22"/>
        </w:rPr>
        <w:tab/>
        <w:t>Τις διατάξεις του  Ν.2575/1998 -04-02-1998 (Α΄23) Ρύθμιση θεμάτων αρμοδιότητας Υπουργείου Εμπορικής Ναυτιλίας,</w:t>
      </w:r>
    </w:p>
    <w:p w14:paraId="10A733B2" w14:textId="77777777" w:rsidR="007E4446" w:rsidRPr="007E4446" w:rsidRDefault="007E4446" w:rsidP="007E4446">
      <w:pPr>
        <w:ind w:left="709" w:right="-694" w:hanging="709"/>
        <w:jc w:val="both"/>
        <w:rPr>
          <w:rFonts w:ascii="Calibri" w:hAnsi="Calibri" w:cs="TimesNewRomanPSMT"/>
          <w:sz w:val="22"/>
          <w:szCs w:val="22"/>
        </w:rPr>
      </w:pPr>
      <w:r w:rsidRPr="007E4446">
        <w:rPr>
          <w:rFonts w:ascii="Calibri" w:hAnsi="Calibri"/>
          <w:sz w:val="22"/>
          <w:szCs w:val="22"/>
        </w:rPr>
        <w:t>Ιι).</w:t>
      </w:r>
      <w:r w:rsidRPr="007E4446">
        <w:rPr>
          <w:rFonts w:ascii="Calibri" w:hAnsi="Calibri"/>
          <w:sz w:val="22"/>
          <w:szCs w:val="22"/>
        </w:rPr>
        <w:tab/>
      </w:r>
      <w:r w:rsidRPr="007E4446">
        <w:rPr>
          <w:rFonts w:ascii="Calibri" w:hAnsi="Calibri" w:cs="TimesNewRomanPSMT"/>
          <w:sz w:val="22"/>
          <w:szCs w:val="22"/>
        </w:rPr>
        <w:t>Τη διάταξη της παραγράφου 1 του άρθρου 34 του ν. 3153/2003 (Α΄153),</w:t>
      </w:r>
    </w:p>
    <w:p w14:paraId="7976E45D" w14:textId="77777777" w:rsidR="007E4446" w:rsidRPr="007E4446" w:rsidRDefault="007E4446" w:rsidP="007E4446">
      <w:pPr>
        <w:ind w:left="709" w:right="-694" w:hanging="709"/>
        <w:jc w:val="both"/>
        <w:rPr>
          <w:rFonts w:ascii="Calibri" w:hAnsi="Calibri"/>
          <w:sz w:val="22"/>
          <w:szCs w:val="22"/>
        </w:rPr>
      </w:pPr>
      <w:r w:rsidRPr="007E4446">
        <w:rPr>
          <w:rFonts w:ascii="Calibri" w:hAnsi="Calibri"/>
          <w:sz w:val="22"/>
          <w:szCs w:val="22"/>
        </w:rPr>
        <w:t>Ιιι).</w:t>
      </w:r>
      <w:r w:rsidRPr="007E4446">
        <w:rPr>
          <w:rFonts w:ascii="Calibri" w:hAnsi="Calibri"/>
          <w:sz w:val="22"/>
          <w:szCs w:val="22"/>
        </w:rPr>
        <w:tab/>
        <w:t xml:space="preserve">Τις διατάξεις </w:t>
      </w:r>
      <w:r w:rsidRPr="007E4446">
        <w:rPr>
          <w:rFonts w:ascii="Calibri" w:hAnsi="Calibri" w:cs="TimesNewRomanPSMT"/>
          <w:sz w:val="22"/>
          <w:szCs w:val="22"/>
        </w:rPr>
        <w:t>του άρθρου 24 του</w:t>
      </w:r>
      <w:r w:rsidRPr="007E4446">
        <w:rPr>
          <w:rFonts w:ascii="Calibri" w:hAnsi="Calibri"/>
          <w:sz w:val="22"/>
          <w:szCs w:val="22"/>
        </w:rPr>
        <w:t xml:space="preserve"> Ν. 2971/2002 (ΦΕΚ 285 Α΄/19.12.2001) περί «Αιγιαλού,  παραλίας και άλλες διατάξεις»,</w:t>
      </w:r>
    </w:p>
    <w:p w14:paraId="6123C689" w14:textId="77777777" w:rsidR="007E4446" w:rsidRPr="007E4446" w:rsidRDefault="007E4446" w:rsidP="007E4446">
      <w:pPr>
        <w:ind w:left="709" w:right="-694" w:hanging="709"/>
        <w:jc w:val="both"/>
        <w:rPr>
          <w:rFonts w:ascii="Calibri" w:hAnsi="Calibri"/>
          <w:sz w:val="22"/>
          <w:szCs w:val="22"/>
        </w:rPr>
      </w:pPr>
      <w:r w:rsidRPr="007E4446">
        <w:rPr>
          <w:rFonts w:ascii="Calibri" w:hAnsi="Calibri"/>
          <w:sz w:val="22"/>
          <w:szCs w:val="22"/>
          <w:lang w:val="en-US"/>
        </w:rPr>
        <w:t>iv</w:t>
      </w:r>
      <w:r w:rsidRPr="007E4446">
        <w:rPr>
          <w:rFonts w:ascii="Calibri" w:hAnsi="Calibri"/>
          <w:sz w:val="22"/>
          <w:szCs w:val="22"/>
        </w:rPr>
        <w:t xml:space="preserve">). </w:t>
      </w:r>
      <w:r w:rsidRPr="007E4446">
        <w:rPr>
          <w:rFonts w:ascii="Calibri" w:hAnsi="Calibri"/>
          <w:sz w:val="22"/>
          <w:szCs w:val="22"/>
        </w:rPr>
        <w:tab/>
        <w:t>Τα οριζόμενα στην υπ’ αριθ. 8321.6. /01/12/12-03-12 εγκύκλιο ΥΠΑΑΝ,</w:t>
      </w:r>
    </w:p>
    <w:p w14:paraId="34844E43" w14:textId="77777777" w:rsidR="007E4446" w:rsidRPr="007E4446" w:rsidRDefault="007E4446" w:rsidP="007E4446">
      <w:pPr>
        <w:autoSpaceDE w:val="0"/>
        <w:autoSpaceDN w:val="0"/>
        <w:adjustRightInd w:val="0"/>
        <w:ind w:left="709" w:right="-694" w:hanging="709"/>
        <w:jc w:val="both"/>
        <w:rPr>
          <w:rFonts w:ascii="Calibri" w:hAnsi="Calibri" w:cs="TimesNewRomanPSMT"/>
          <w:sz w:val="22"/>
          <w:szCs w:val="22"/>
        </w:rPr>
      </w:pPr>
      <w:r w:rsidRPr="007E4446">
        <w:rPr>
          <w:rFonts w:ascii="Calibri" w:hAnsi="Calibri"/>
          <w:sz w:val="22"/>
          <w:szCs w:val="22"/>
          <w:lang w:val="en-US"/>
        </w:rPr>
        <w:t>v</w:t>
      </w:r>
      <w:r w:rsidRPr="007E4446">
        <w:rPr>
          <w:rFonts w:ascii="Calibri" w:hAnsi="Calibri"/>
          <w:sz w:val="22"/>
          <w:szCs w:val="22"/>
        </w:rPr>
        <w:t>).</w:t>
      </w:r>
      <w:r w:rsidRPr="007E4446">
        <w:rPr>
          <w:rFonts w:ascii="Calibri" w:hAnsi="Calibri"/>
          <w:sz w:val="22"/>
          <w:szCs w:val="22"/>
        </w:rPr>
        <w:tab/>
        <w:t>Την υπ. αριθ. 891/2008 απόφαση του Συμβουλίου της Επικράτειας (Ολομέλειας) η οποία εκδόθηκε από το Δ΄ Τμήμα του ΣτΕ (</w:t>
      </w:r>
      <w:r w:rsidRPr="007E4446">
        <w:rPr>
          <w:rFonts w:ascii="Calibri" w:hAnsi="Calibri" w:cs="TimesNewRomanPSMT"/>
          <w:sz w:val="22"/>
          <w:szCs w:val="22"/>
        </w:rPr>
        <w:t>πράξεις της Διοικήσεως, με τις οποίες παραχωρούνται ιδιαίτερα δικαιώματα επί κοινοχρήστων πραγμάτων…),</w:t>
      </w:r>
    </w:p>
    <w:p w14:paraId="52BB27AC" w14:textId="77777777" w:rsidR="007E4446" w:rsidRPr="007E4446" w:rsidRDefault="007E4446" w:rsidP="007E4446">
      <w:pPr>
        <w:autoSpaceDE w:val="0"/>
        <w:autoSpaceDN w:val="0"/>
        <w:adjustRightInd w:val="0"/>
        <w:ind w:left="709" w:right="-694" w:hanging="709"/>
        <w:rPr>
          <w:rFonts w:ascii="Calibri" w:hAnsi="Calibri"/>
          <w:sz w:val="22"/>
          <w:szCs w:val="22"/>
        </w:rPr>
      </w:pPr>
      <w:r w:rsidRPr="007E4446">
        <w:rPr>
          <w:rFonts w:ascii="Calibri" w:hAnsi="Calibri"/>
          <w:sz w:val="22"/>
          <w:szCs w:val="22"/>
          <w:lang w:val="en-US"/>
        </w:rPr>
        <w:t>vi</w:t>
      </w:r>
      <w:r w:rsidRPr="007E4446">
        <w:rPr>
          <w:rFonts w:ascii="Calibri" w:hAnsi="Calibri"/>
          <w:sz w:val="22"/>
          <w:szCs w:val="22"/>
        </w:rPr>
        <w:t>).</w:t>
      </w:r>
      <w:r w:rsidRPr="007E4446">
        <w:rPr>
          <w:rFonts w:ascii="Calibri" w:hAnsi="Calibri"/>
          <w:sz w:val="22"/>
          <w:szCs w:val="22"/>
        </w:rPr>
        <w:tab/>
        <w:t>Τις διατάξεις του Ν.2690/99 «</w:t>
      </w:r>
      <w:r w:rsidRPr="007E4446">
        <w:rPr>
          <w:rFonts w:ascii="Calibri" w:hAnsi="Calibri" w:cs="TimesNewRomanPSMT"/>
          <w:sz w:val="22"/>
          <w:szCs w:val="22"/>
        </w:rPr>
        <w:t>Κώδικα Διοικητικής Διαδικασίας</w:t>
      </w:r>
      <w:r w:rsidRPr="007E4446">
        <w:rPr>
          <w:rFonts w:ascii="Calibri" w:hAnsi="Calibri"/>
          <w:sz w:val="22"/>
          <w:szCs w:val="22"/>
        </w:rPr>
        <w:t>»,</w:t>
      </w:r>
    </w:p>
    <w:p w14:paraId="70EDC853" w14:textId="77777777" w:rsidR="007E4446" w:rsidRPr="007E4446" w:rsidRDefault="007E4446" w:rsidP="007E4446">
      <w:pPr>
        <w:autoSpaceDE w:val="0"/>
        <w:autoSpaceDN w:val="0"/>
        <w:adjustRightInd w:val="0"/>
        <w:ind w:left="709" w:right="-694" w:hanging="709"/>
        <w:rPr>
          <w:rFonts w:ascii="Calibri" w:hAnsi="Calibri"/>
          <w:sz w:val="22"/>
          <w:szCs w:val="22"/>
        </w:rPr>
      </w:pPr>
      <w:r w:rsidRPr="007E4446">
        <w:rPr>
          <w:rFonts w:ascii="Calibri" w:hAnsi="Calibri"/>
          <w:sz w:val="22"/>
          <w:szCs w:val="22"/>
          <w:lang w:val="en-US"/>
        </w:rPr>
        <w:t>vii</w:t>
      </w:r>
      <w:r w:rsidRPr="007E4446">
        <w:rPr>
          <w:rFonts w:ascii="Calibri" w:hAnsi="Calibri"/>
          <w:sz w:val="22"/>
          <w:szCs w:val="22"/>
        </w:rPr>
        <w:t>).</w:t>
      </w:r>
      <w:r w:rsidRPr="007E4446">
        <w:rPr>
          <w:rFonts w:ascii="Calibri" w:hAnsi="Calibri"/>
          <w:sz w:val="22"/>
          <w:szCs w:val="22"/>
        </w:rPr>
        <w:tab/>
        <w:t>Το νόμο 496/1974 «περί λογιστικού των Ν.Π.Δ.Δ»,</w:t>
      </w:r>
    </w:p>
    <w:p w14:paraId="6D2B05FF" w14:textId="77777777" w:rsidR="007E4446" w:rsidRPr="007E4446" w:rsidRDefault="007E4446" w:rsidP="007E4446">
      <w:pPr>
        <w:autoSpaceDE w:val="0"/>
        <w:autoSpaceDN w:val="0"/>
        <w:adjustRightInd w:val="0"/>
        <w:ind w:left="709" w:right="-694" w:hanging="709"/>
        <w:jc w:val="both"/>
        <w:rPr>
          <w:rFonts w:ascii="Calibri" w:hAnsi="Calibri"/>
          <w:sz w:val="22"/>
          <w:szCs w:val="22"/>
        </w:rPr>
      </w:pPr>
      <w:r w:rsidRPr="007E4446">
        <w:rPr>
          <w:rFonts w:ascii="Calibri" w:hAnsi="Calibri"/>
          <w:sz w:val="22"/>
          <w:szCs w:val="22"/>
          <w:lang w:val="en-US"/>
        </w:rPr>
        <w:lastRenderedPageBreak/>
        <w:t>vii</w:t>
      </w:r>
      <w:r w:rsidRPr="007E4446">
        <w:rPr>
          <w:rFonts w:ascii="Calibri" w:hAnsi="Calibri"/>
          <w:sz w:val="22"/>
          <w:szCs w:val="22"/>
        </w:rPr>
        <w:t>ι).</w:t>
      </w:r>
      <w:r w:rsidRPr="007E4446">
        <w:rPr>
          <w:rFonts w:ascii="Calibri" w:hAnsi="Calibri"/>
          <w:sz w:val="22"/>
          <w:szCs w:val="22"/>
        </w:rPr>
        <w:tab/>
        <w:t>Το νόμο 2362/1995 (ΦΕΚ. 247/Α/95) «Περί Δημοσίου Λογιστικού ελέγχου δαπανών του κράτους και άλλες διατάξεις»,</w:t>
      </w:r>
    </w:p>
    <w:p w14:paraId="2691EC91" w14:textId="77777777" w:rsidR="007E4446" w:rsidRPr="007E4446" w:rsidRDefault="007E4446" w:rsidP="007E4446">
      <w:pPr>
        <w:autoSpaceDE w:val="0"/>
        <w:autoSpaceDN w:val="0"/>
        <w:adjustRightInd w:val="0"/>
        <w:ind w:left="709" w:right="-666" w:hanging="709"/>
        <w:jc w:val="both"/>
        <w:rPr>
          <w:rFonts w:ascii="Calibri" w:hAnsi="Calibri"/>
          <w:sz w:val="22"/>
          <w:szCs w:val="22"/>
        </w:rPr>
      </w:pPr>
      <w:r w:rsidRPr="007E4446">
        <w:rPr>
          <w:rFonts w:ascii="Calibri" w:hAnsi="Calibri"/>
          <w:sz w:val="22"/>
          <w:szCs w:val="22"/>
          <w:lang w:val="en-US"/>
        </w:rPr>
        <w:t>ix</w:t>
      </w:r>
      <w:r w:rsidRPr="007E4446">
        <w:rPr>
          <w:rFonts w:ascii="Calibri" w:hAnsi="Calibri"/>
          <w:sz w:val="22"/>
          <w:szCs w:val="22"/>
        </w:rPr>
        <w:t>).</w:t>
      </w:r>
      <w:r w:rsidRPr="007E4446">
        <w:rPr>
          <w:rFonts w:ascii="Calibri" w:hAnsi="Calibri"/>
          <w:sz w:val="22"/>
          <w:szCs w:val="22"/>
        </w:rPr>
        <w:tab/>
        <w:t>Το νόμο 2522/97 (ΦΕΚ 178/Α/97) «Δικαστική προστασία κατά το στάδιο που προηγείται της σύναψης συμβάσεων δημοσίων έργων, κρατικών προμηθειών και Υπηρεσιών σύμφωνα με την οδηγία 89/665 Ε.Ο.Κ,</w:t>
      </w:r>
    </w:p>
    <w:p w14:paraId="472D43ED" w14:textId="77777777" w:rsidR="007E4446" w:rsidRPr="007E4446" w:rsidRDefault="007E4446" w:rsidP="007E4446">
      <w:pPr>
        <w:spacing w:after="120"/>
        <w:ind w:left="709" w:right="-666" w:hanging="709"/>
        <w:jc w:val="both"/>
        <w:rPr>
          <w:rFonts w:ascii="Calibri" w:hAnsi="Calibri" w:cs="TimesNewRomanPSMT"/>
          <w:sz w:val="22"/>
          <w:szCs w:val="22"/>
        </w:rPr>
      </w:pPr>
      <w:r w:rsidRPr="007E4446">
        <w:rPr>
          <w:rFonts w:ascii="Calibri" w:hAnsi="Calibri"/>
          <w:sz w:val="22"/>
          <w:szCs w:val="22"/>
          <w:lang w:val="en-US"/>
        </w:rPr>
        <w:t>x</w:t>
      </w:r>
      <w:r w:rsidRPr="007E4446">
        <w:rPr>
          <w:rFonts w:ascii="Calibri" w:hAnsi="Calibri"/>
          <w:sz w:val="22"/>
          <w:szCs w:val="22"/>
        </w:rPr>
        <w:t>).</w:t>
      </w:r>
      <w:r w:rsidRPr="007E4446">
        <w:rPr>
          <w:rFonts w:ascii="Calibri" w:hAnsi="Calibri"/>
          <w:sz w:val="22"/>
          <w:szCs w:val="22"/>
        </w:rPr>
        <w:tab/>
        <w:t xml:space="preserve">Τις διατάξεις  </w:t>
      </w:r>
      <w:r w:rsidRPr="007E4446">
        <w:rPr>
          <w:rFonts w:ascii="Calibri" w:hAnsi="Calibri" w:cs="TimesNewRomanPSMT"/>
          <w:sz w:val="22"/>
          <w:szCs w:val="22"/>
        </w:rPr>
        <w:t>Β.Δ. 14/19-01-1939 (Α΄24) «Κωδικοποίηση διατάξεων περί Λιμενικών Ταμείων»,</w:t>
      </w:r>
    </w:p>
    <w:p w14:paraId="2E93BF5A" w14:textId="77777777" w:rsidR="007E4446" w:rsidRPr="007E4446" w:rsidRDefault="007E4446" w:rsidP="007E4446">
      <w:pPr>
        <w:spacing w:after="120"/>
        <w:ind w:left="-142" w:right="-666"/>
        <w:jc w:val="both"/>
        <w:rPr>
          <w:rFonts w:ascii="Calibri" w:hAnsi="Calibri"/>
          <w:sz w:val="22"/>
          <w:szCs w:val="22"/>
        </w:rPr>
      </w:pPr>
      <w:r w:rsidRPr="007E4446">
        <w:rPr>
          <w:rFonts w:ascii="Calibri" w:hAnsi="Calibri"/>
          <w:sz w:val="22"/>
          <w:szCs w:val="22"/>
        </w:rPr>
        <w:t>Σε ότι αφορά τον παρόντα διαγωνισμό (πλειοδοτικό) θα διεξαχθεί κατά τη διαδικασία που προβλέπεται από το Π.Δ.715/79</w:t>
      </w:r>
      <w:r w:rsidRPr="007E4446">
        <w:rPr>
          <w:sz w:val="22"/>
          <w:szCs w:val="22"/>
        </w:rPr>
        <w:t xml:space="preserve"> </w:t>
      </w:r>
      <w:r w:rsidRPr="007E4446">
        <w:rPr>
          <w:rFonts w:asciiTheme="minorHAnsi" w:hAnsiTheme="minorHAnsi" w:cstheme="minorHAnsi"/>
          <w:i/>
          <w:iCs/>
          <w:sz w:val="22"/>
          <w:szCs w:val="22"/>
        </w:rPr>
        <w:t>«Περί τρόπου ενεργείας υπό των Νομικών Προσώπων Δημοσίου Δικαίου (Ν.Π.Δ.Δ.), προμηθειών, μισθώσεων και εκμισθώσεων εν γένει, αγορών ή εκποιήσεων ακινήτων, εκποιήσεων κινητών πραγμάτων ως και εκτελέσεως εργασιών»,</w:t>
      </w:r>
      <w:r w:rsidRPr="007E4446">
        <w:rPr>
          <w:sz w:val="22"/>
          <w:szCs w:val="22"/>
        </w:rPr>
        <w:t xml:space="preserve"> </w:t>
      </w:r>
      <w:r w:rsidRPr="007E4446">
        <w:rPr>
          <w:rFonts w:ascii="Calibri" w:hAnsi="Calibri"/>
          <w:sz w:val="22"/>
          <w:szCs w:val="22"/>
        </w:rPr>
        <w:t xml:space="preserve"> </w:t>
      </w:r>
      <w:r w:rsidRPr="007E4446">
        <w:rPr>
          <w:sz w:val="22"/>
          <w:szCs w:val="22"/>
        </w:rPr>
        <w:t>σύμφωνα με την υπ’ αριθ. 133/1990 γνωμοδότηση του Νομικού Συμβουλίου του Κράτους</w:t>
      </w:r>
      <w:r w:rsidRPr="007E4446">
        <w:rPr>
          <w:rFonts w:ascii="Calibri" w:hAnsi="Calibri"/>
          <w:sz w:val="22"/>
          <w:szCs w:val="22"/>
        </w:rPr>
        <w:t xml:space="preserve"> ως η πλέον προσιδιάζουσα διαδικασία για παραχωρήσεις χώρων εντός Χερσαίας Ζώνης Λιμένα. </w:t>
      </w:r>
    </w:p>
    <w:p w14:paraId="7520BAE1" w14:textId="77777777" w:rsidR="007E4446" w:rsidRPr="007E4446" w:rsidRDefault="007E4446" w:rsidP="007E4446">
      <w:pPr>
        <w:spacing w:after="120"/>
        <w:ind w:left="-142" w:right="-668"/>
        <w:jc w:val="center"/>
        <w:rPr>
          <w:rFonts w:ascii="Calibri" w:hAnsi="Calibri"/>
          <w:b/>
          <w:sz w:val="22"/>
          <w:szCs w:val="22"/>
        </w:rPr>
      </w:pPr>
      <w:r w:rsidRPr="007E4446">
        <w:rPr>
          <w:rFonts w:ascii="Calibri" w:hAnsi="Calibri"/>
          <w:b/>
          <w:sz w:val="22"/>
          <w:szCs w:val="22"/>
        </w:rPr>
        <w:t>Άρθρο 2</w:t>
      </w:r>
      <w:r w:rsidRPr="007E4446">
        <w:rPr>
          <w:rFonts w:ascii="Calibri" w:hAnsi="Calibri"/>
          <w:b/>
          <w:sz w:val="22"/>
          <w:szCs w:val="22"/>
          <w:vertAlign w:val="superscript"/>
        </w:rPr>
        <w:t>ον</w:t>
      </w:r>
    </w:p>
    <w:p w14:paraId="03AE4C1E" w14:textId="77777777" w:rsidR="007E4446" w:rsidRPr="007E4446" w:rsidRDefault="007E4446" w:rsidP="007E4446">
      <w:pPr>
        <w:spacing w:after="200"/>
        <w:ind w:right="-526"/>
        <w:jc w:val="center"/>
        <w:rPr>
          <w:rFonts w:ascii="Calibri" w:hAnsi="Calibri"/>
          <w:b/>
          <w:sz w:val="22"/>
          <w:szCs w:val="22"/>
        </w:rPr>
      </w:pPr>
      <w:r w:rsidRPr="007E4446">
        <w:rPr>
          <w:rFonts w:ascii="Calibri" w:hAnsi="Calibri"/>
          <w:b/>
          <w:sz w:val="22"/>
          <w:szCs w:val="22"/>
        </w:rPr>
        <w:t>Σκοπός της παραχώρησης</w:t>
      </w:r>
    </w:p>
    <w:p w14:paraId="50AAD079" w14:textId="77777777" w:rsidR="007E4446" w:rsidRPr="007E4446" w:rsidRDefault="007E4446" w:rsidP="007E4446">
      <w:pPr>
        <w:spacing w:after="120"/>
        <w:ind w:left="-180" w:right="-694"/>
        <w:jc w:val="both"/>
        <w:rPr>
          <w:rFonts w:ascii="Calibri" w:hAnsi="Calibri"/>
          <w:sz w:val="22"/>
          <w:szCs w:val="22"/>
        </w:rPr>
      </w:pPr>
      <w:r w:rsidRPr="007E4446">
        <w:rPr>
          <w:rFonts w:ascii="Calibri" w:hAnsi="Calibri"/>
          <w:sz w:val="22"/>
          <w:szCs w:val="22"/>
        </w:rPr>
        <w:t xml:space="preserve">Σκοπός της παραχώρησης του «Τουριστικού Περιπτέρου» είναι να λειτουργήσει ως χώρος «Τουριστικού Γραφείου Εσωτερικού Τουρισμού». </w:t>
      </w:r>
    </w:p>
    <w:p w14:paraId="440C86ED" w14:textId="77777777" w:rsidR="007E4446" w:rsidRPr="007E4446" w:rsidRDefault="007E4446" w:rsidP="007E4446">
      <w:pPr>
        <w:spacing w:after="120"/>
        <w:ind w:left="-180" w:right="-694"/>
        <w:jc w:val="center"/>
        <w:rPr>
          <w:rFonts w:ascii="Calibri" w:hAnsi="Calibri"/>
          <w:b/>
          <w:sz w:val="22"/>
          <w:szCs w:val="22"/>
        </w:rPr>
      </w:pPr>
      <w:r w:rsidRPr="007E4446">
        <w:rPr>
          <w:rFonts w:ascii="Calibri" w:hAnsi="Calibri"/>
          <w:b/>
          <w:sz w:val="22"/>
          <w:szCs w:val="22"/>
        </w:rPr>
        <w:t>Άρθρο 3</w:t>
      </w:r>
      <w:r w:rsidRPr="007E4446">
        <w:rPr>
          <w:rFonts w:ascii="Calibri" w:hAnsi="Calibri"/>
          <w:b/>
          <w:sz w:val="22"/>
          <w:szCs w:val="22"/>
          <w:vertAlign w:val="superscript"/>
        </w:rPr>
        <w:t>ον</w:t>
      </w:r>
    </w:p>
    <w:p w14:paraId="2FA10B30" w14:textId="77777777" w:rsidR="007E4446" w:rsidRPr="007E4446" w:rsidRDefault="007E4446" w:rsidP="007E4446">
      <w:pPr>
        <w:spacing w:after="120"/>
        <w:ind w:left="-180" w:right="-694"/>
        <w:jc w:val="center"/>
        <w:rPr>
          <w:rFonts w:ascii="Calibri" w:hAnsi="Calibri"/>
          <w:b/>
          <w:sz w:val="22"/>
          <w:szCs w:val="22"/>
        </w:rPr>
      </w:pPr>
      <w:r w:rsidRPr="007E4446">
        <w:rPr>
          <w:rFonts w:ascii="Calibri" w:hAnsi="Calibri"/>
          <w:b/>
          <w:sz w:val="22"/>
          <w:szCs w:val="22"/>
        </w:rPr>
        <w:t>Τόπος Χρόνος Διεξαγωγή Διαγωνισμού</w:t>
      </w:r>
    </w:p>
    <w:p w14:paraId="50370927" w14:textId="73FEE218" w:rsidR="007E4446" w:rsidRPr="007E4446" w:rsidRDefault="007E4446" w:rsidP="007E4446">
      <w:pPr>
        <w:ind w:left="-142" w:right="-694"/>
        <w:jc w:val="both"/>
        <w:rPr>
          <w:rFonts w:ascii="Calibri" w:hAnsi="Calibri"/>
          <w:sz w:val="22"/>
          <w:szCs w:val="22"/>
        </w:rPr>
      </w:pPr>
      <w:bookmarkStart w:id="2" w:name="_Hlk218770061"/>
      <w:r w:rsidRPr="007E4446">
        <w:rPr>
          <w:rFonts w:ascii="Calibri" w:hAnsi="Calibri"/>
          <w:sz w:val="22"/>
          <w:szCs w:val="22"/>
        </w:rPr>
        <w:t>Ο δημόσιος πλειοδοτικός διαγωνισμός θα πραγματοποιηθεί στον 2</w:t>
      </w:r>
      <w:r w:rsidRPr="007E4446">
        <w:rPr>
          <w:rFonts w:ascii="Calibri" w:hAnsi="Calibri"/>
          <w:sz w:val="22"/>
          <w:szCs w:val="22"/>
          <w:vertAlign w:val="superscript"/>
        </w:rPr>
        <w:t>ον</w:t>
      </w:r>
      <w:r w:rsidRPr="007E4446">
        <w:rPr>
          <w:rFonts w:ascii="Calibri" w:hAnsi="Calibri"/>
          <w:sz w:val="22"/>
          <w:szCs w:val="22"/>
        </w:rPr>
        <w:t xml:space="preserve"> όροφο του κτιρίου Υπηρεσιών &amp; Αναμονής Επιβατών Λιμένα Ζακύνθου όπου ευρίσκονται  τα γραφεία του Λιμενικού Ταμείου Ζακύνθου, μόλος Αγ. Διονυσίου λιμένος Ζακύνθου, ΤΚ</w:t>
      </w:r>
      <w:r>
        <w:rPr>
          <w:rFonts w:ascii="Calibri" w:hAnsi="Calibri"/>
          <w:sz w:val="22"/>
          <w:szCs w:val="22"/>
        </w:rPr>
        <w:t xml:space="preserve"> </w:t>
      </w:r>
      <w:r w:rsidRPr="007E4446">
        <w:rPr>
          <w:rFonts w:ascii="Calibri" w:hAnsi="Calibri"/>
          <w:sz w:val="22"/>
          <w:szCs w:val="22"/>
        </w:rPr>
        <w:t>29100 Ζάκυνθος</w:t>
      </w:r>
      <w:r>
        <w:rPr>
          <w:rFonts w:ascii="Calibri" w:hAnsi="Calibri"/>
          <w:sz w:val="22"/>
          <w:szCs w:val="22"/>
        </w:rPr>
        <w:t>,</w:t>
      </w:r>
      <w:r w:rsidRPr="007E4446">
        <w:rPr>
          <w:rFonts w:ascii="Calibri" w:hAnsi="Calibri"/>
          <w:sz w:val="22"/>
          <w:szCs w:val="22"/>
        </w:rPr>
        <w:t xml:space="preserve"> τηλ. 26950-43828, </w:t>
      </w:r>
      <w:r w:rsidRPr="00057C3D">
        <w:rPr>
          <w:rFonts w:ascii="Calibri" w:hAnsi="Calibri"/>
          <w:sz w:val="22"/>
          <w:szCs w:val="22"/>
        </w:rPr>
        <w:t xml:space="preserve">στις </w:t>
      </w:r>
      <w:r w:rsidR="00A635DF" w:rsidRPr="00057C3D">
        <w:rPr>
          <w:rFonts w:ascii="Calibri" w:hAnsi="Calibri"/>
          <w:sz w:val="22"/>
          <w:szCs w:val="22"/>
        </w:rPr>
        <w:t>29/01/2026 η</w:t>
      </w:r>
      <w:r w:rsidRPr="00057C3D">
        <w:rPr>
          <w:rFonts w:ascii="Calibri" w:hAnsi="Calibri"/>
          <w:sz w:val="22"/>
          <w:szCs w:val="22"/>
        </w:rPr>
        <w:t xml:space="preserve">μέρα </w:t>
      </w:r>
      <w:r w:rsidR="00A635DF" w:rsidRPr="00057C3D">
        <w:rPr>
          <w:rFonts w:ascii="Calibri" w:hAnsi="Calibri"/>
          <w:sz w:val="22"/>
          <w:szCs w:val="22"/>
        </w:rPr>
        <w:t>Πέμπτη</w:t>
      </w:r>
      <w:r w:rsidRPr="00057C3D">
        <w:rPr>
          <w:rFonts w:ascii="Calibri" w:hAnsi="Calibri"/>
          <w:sz w:val="22"/>
          <w:szCs w:val="22"/>
        </w:rPr>
        <w:t xml:space="preserve"> </w:t>
      </w:r>
      <w:r w:rsidR="00A635DF" w:rsidRPr="00057C3D">
        <w:rPr>
          <w:rFonts w:ascii="Calibri" w:hAnsi="Calibri"/>
          <w:sz w:val="22"/>
          <w:szCs w:val="22"/>
        </w:rPr>
        <w:t>τ</w:t>
      </w:r>
      <w:r w:rsidRPr="00057C3D">
        <w:rPr>
          <w:rFonts w:ascii="Calibri" w:hAnsi="Calibri"/>
          <w:sz w:val="22"/>
          <w:szCs w:val="22"/>
        </w:rPr>
        <w:t xml:space="preserve">ου μηνός </w:t>
      </w:r>
      <w:r w:rsidR="00A635DF" w:rsidRPr="00057C3D">
        <w:rPr>
          <w:rFonts w:ascii="Calibri" w:hAnsi="Calibri"/>
          <w:sz w:val="22"/>
          <w:szCs w:val="22"/>
        </w:rPr>
        <w:t xml:space="preserve">Ιανουαρίου </w:t>
      </w:r>
      <w:r w:rsidRPr="00057C3D">
        <w:rPr>
          <w:rFonts w:ascii="Calibri" w:hAnsi="Calibri"/>
          <w:sz w:val="22"/>
          <w:szCs w:val="22"/>
        </w:rPr>
        <w:t xml:space="preserve">του έτους </w:t>
      </w:r>
      <w:r w:rsidR="00A635DF" w:rsidRPr="00057C3D">
        <w:rPr>
          <w:rFonts w:ascii="Calibri" w:hAnsi="Calibri"/>
          <w:sz w:val="22"/>
          <w:szCs w:val="22"/>
        </w:rPr>
        <w:t>2026</w:t>
      </w:r>
      <w:r w:rsidRPr="00057C3D">
        <w:rPr>
          <w:rFonts w:ascii="Calibri" w:hAnsi="Calibri"/>
          <w:sz w:val="22"/>
          <w:szCs w:val="22"/>
        </w:rPr>
        <w:t xml:space="preserve"> και ώρα 10.00 π.μ.- 12.00 μ.μ.</w:t>
      </w:r>
      <w:r w:rsidRPr="007E4446">
        <w:rPr>
          <w:rFonts w:ascii="Calibri" w:hAnsi="Calibri"/>
          <w:sz w:val="22"/>
          <w:szCs w:val="22"/>
        </w:rPr>
        <w:t xml:space="preserve"> από την Επιτροπή, που συγκροτήθηκε για το σκοπό αυτό σύμφωνα με  την υπ. αριθ. </w:t>
      </w:r>
      <w:r w:rsidR="00A635DF">
        <w:rPr>
          <w:rFonts w:ascii="Calibri" w:hAnsi="Calibri"/>
          <w:sz w:val="22"/>
          <w:szCs w:val="22"/>
        </w:rPr>
        <w:t>85/16-11-2025</w:t>
      </w:r>
      <w:r w:rsidR="00A635DF" w:rsidRPr="007E4446">
        <w:rPr>
          <w:rFonts w:ascii="Calibri" w:hAnsi="Calibri"/>
          <w:sz w:val="22"/>
          <w:szCs w:val="22"/>
        </w:rPr>
        <w:t xml:space="preserve"> (ΑΔΑ:</w:t>
      </w:r>
      <w:r w:rsidR="00A635DF">
        <w:rPr>
          <w:rFonts w:ascii="Calibri" w:hAnsi="Calibri"/>
          <w:sz w:val="22"/>
          <w:szCs w:val="22"/>
        </w:rPr>
        <w:t xml:space="preserve"> Ρ6Α1ΟΡΗ7-2ΕΝ</w:t>
      </w:r>
      <w:r w:rsidR="00A635DF" w:rsidRPr="007E4446">
        <w:rPr>
          <w:rFonts w:ascii="Calibri" w:hAnsi="Calibri"/>
          <w:sz w:val="22"/>
          <w:szCs w:val="22"/>
        </w:rPr>
        <w:t xml:space="preserve">) </w:t>
      </w:r>
      <w:r w:rsidRPr="007E4446">
        <w:rPr>
          <w:rFonts w:ascii="Calibri" w:hAnsi="Calibri"/>
          <w:sz w:val="22"/>
          <w:szCs w:val="22"/>
        </w:rPr>
        <w:t xml:space="preserve"> απόφαση Λιμενικής Επιτροπής του Λ.Τ. Ζακύνθου.</w:t>
      </w:r>
    </w:p>
    <w:p w14:paraId="6A66F967" w14:textId="748FA2A4" w:rsidR="007E4446" w:rsidRPr="007E4446" w:rsidRDefault="007E4446" w:rsidP="007E4446">
      <w:pPr>
        <w:ind w:left="-180" w:right="-694"/>
        <w:jc w:val="both"/>
        <w:rPr>
          <w:rFonts w:ascii="Calibri" w:hAnsi="Calibri"/>
          <w:sz w:val="22"/>
          <w:szCs w:val="22"/>
        </w:rPr>
      </w:pPr>
      <w:r w:rsidRPr="007E4446">
        <w:rPr>
          <w:rFonts w:ascii="Calibri" w:hAnsi="Calibri"/>
          <w:sz w:val="22"/>
          <w:szCs w:val="22"/>
        </w:rPr>
        <w:t xml:space="preserve">Η κατάθεση προσφορών θα </w:t>
      </w:r>
      <w:r w:rsidRPr="00057C3D">
        <w:rPr>
          <w:rFonts w:ascii="Calibri" w:hAnsi="Calibri"/>
          <w:sz w:val="22"/>
          <w:szCs w:val="22"/>
        </w:rPr>
        <w:t xml:space="preserve">επιτρέπεται έως και την </w:t>
      </w:r>
      <w:r w:rsidR="00A635DF" w:rsidRPr="00057C3D">
        <w:rPr>
          <w:rFonts w:ascii="Calibri" w:hAnsi="Calibri"/>
          <w:sz w:val="22"/>
          <w:szCs w:val="22"/>
        </w:rPr>
        <w:t>29/01/2026</w:t>
      </w:r>
      <w:r w:rsidRPr="00057C3D">
        <w:rPr>
          <w:rFonts w:ascii="Calibri" w:hAnsi="Calibri"/>
          <w:sz w:val="22"/>
          <w:szCs w:val="22"/>
        </w:rPr>
        <w:t>, το αργότερο μέχρι τ</w:t>
      </w:r>
      <w:r w:rsidR="0083776C">
        <w:rPr>
          <w:rFonts w:ascii="Calibri" w:hAnsi="Calibri"/>
          <w:sz w:val="22"/>
          <w:szCs w:val="22"/>
        </w:rPr>
        <w:t>ην</w:t>
      </w:r>
      <w:r w:rsidRPr="00057C3D">
        <w:rPr>
          <w:rFonts w:ascii="Calibri" w:hAnsi="Calibri"/>
          <w:sz w:val="22"/>
          <w:szCs w:val="22"/>
        </w:rPr>
        <w:t xml:space="preserve"> 12:00 μ.μ.</w:t>
      </w:r>
      <w:r w:rsidRPr="007E4446">
        <w:rPr>
          <w:rFonts w:ascii="Calibri" w:hAnsi="Calibri"/>
          <w:sz w:val="22"/>
          <w:szCs w:val="22"/>
        </w:rPr>
        <w:t xml:space="preserve"> </w:t>
      </w:r>
      <w:bookmarkEnd w:id="2"/>
      <w:r w:rsidRPr="007E4446">
        <w:rPr>
          <w:rFonts w:ascii="Calibri" w:hAnsi="Calibri"/>
          <w:sz w:val="22"/>
          <w:szCs w:val="22"/>
        </w:rPr>
        <w:t xml:space="preserve">Προσφορές που κατατίθενται μετά την παραπάνω ημερομηνία και ώρα είναι εκπρόθεσμες και επιστρέφονται ακόμη και εάν έχουν ταχυδρομηθεί πριν από την ημέρα τού διαγωνισμού. Η αποσφράγιση των προσφορών γίνεται Δημόσια. Οι προσφορές υποβάλλονται στην Ελληνική γλώσσα μέσα σε φάκελο καλά σφραγισμένο. Προσφορές πού υποβάλλονται ανοιχτές δεν γίνονται αποδεκτές. Η προσφορά πρέπει να είναι δακτυλογραφημένη, χωρίς ξύσματα, σβησίματα, διορθώσεις κ.λπ. Εάν υπάρχει στη προσφορά οποιαδήποτε διόρθωση, αυτή πρέπει να καθαρογραφθεί και να μονογραφηθεί από τον προσφέροντα. Η προσφορά απορρίπτεται όταν υπάρχουν σε αυτή διορθώσεις πού την καταστούν ασαφή. </w:t>
      </w:r>
    </w:p>
    <w:p w14:paraId="0B7AD543" w14:textId="77777777" w:rsidR="007E4446" w:rsidRPr="007E4446" w:rsidRDefault="007E4446" w:rsidP="007E4446">
      <w:pPr>
        <w:spacing w:after="120"/>
        <w:ind w:left="-180" w:right="-694"/>
        <w:jc w:val="both"/>
        <w:rPr>
          <w:rFonts w:ascii="Calibri" w:hAnsi="Calibri"/>
          <w:sz w:val="22"/>
          <w:szCs w:val="22"/>
        </w:rPr>
      </w:pPr>
      <w:r w:rsidRPr="007E4446">
        <w:rPr>
          <w:rFonts w:ascii="Calibri" w:hAnsi="Calibri"/>
          <w:sz w:val="22"/>
          <w:szCs w:val="22"/>
        </w:rPr>
        <w:t>Κατώτατο όριο  προσφοράς για το ετήσιο αντάλλαγμα του ιδιαίτερου δικαιώματος χρήσης χώρου  ορίζεται το ποσό των δέκα χιλιάδων  ευρώ  «12.000,00 €» .</w:t>
      </w:r>
    </w:p>
    <w:p w14:paraId="025433F3" w14:textId="77777777" w:rsidR="007E4446" w:rsidRPr="007E4446" w:rsidRDefault="007E4446" w:rsidP="007E4446">
      <w:pPr>
        <w:spacing w:after="120"/>
        <w:ind w:left="-180" w:right="-694"/>
        <w:jc w:val="both"/>
        <w:rPr>
          <w:rFonts w:ascii="Calibri" w:hAnsi="Calibri"/>
          <w:sz w:val="22"/>
          <w:szCs w:val="22"/>
        </w:rPr>
      </w:pPr>
      <w:r w:rsidRPr="007E4446">
        <w:rPr>
          <w:rFonts w:ascii="Calibri" w:hAnsi="Calibri"/>
          <w:sz w:val="22"/>
          <w:szCs w:val="22"/>
        </w:rPr>
        <w:t xml:space="preserve">Το κτήριο με την ονομασία «Τουριστικό Περίπτερο» του οποίου θα παραχωρηθεί το ιδιαίτερο δικαίωμα χρήσης χώρου, ευρίσκεται εντός Χερσαίας Ζώνης Λιμένα Ζακύνθου, επί της παραλιακής Λεωφόρο Κ. Λομβάρδου και έμπροσθεν του μικρού Διοικητηρίου-Τελωνείου. Έχει εμβαδό 4,00Χ2,70=10,80 τ.μ. και αποτελείται από  στεγασμένο χώρο που προορίζεται για τη λειτουργία </w:t>
      </w:r>
      <w:bookmarkStart w:id="3" w:name="_Hlk508184380"/>
      <w:r w:rsidRPr="007E4446">
        <w:rPr>
          <w:rFonts w:ascii="Calibri" w:hAnsi="Calibri"/>
          <w:sz w:val="22"/>
          <w:szCs w:val="22"/>
        </w:rPr>
        <w:t>«</w:t>
      </w:r>
      <w:r w:rsidRPr="007E4446">
        <w:rPr>
          <w:rFonts w:ascii="Calibri" w:hAnsi="Calibri"/>
          <w:bCs/>
          <w:sz w:val="22"/>
          <w:szCs w:val="22"/>
        </w:rPr>
        <w:t>Τουριστικού Γραφείου Εσωτερικού Τουρισμού</w:t>
      </w:r>
      <w:bookmarkEnd w:id="3"/>
      <w:r w:rsidRPr="007E4446">
        <w:rPr>
          <w:rFonts w:ascii="Calibri" w:hAnsi="Calibri"/>
          <w:bCs/>
          <w:sz w:val="22"/>
          <w:szCs w:val="22"/>
        </w:rPr>
        <w:t>» καθώς και εφαπτόμενο υπαίθριο χώρο με πέργκολα σκίασης  εμβαδού 2,85Χ3,10=8,84 τ.μ. για την τοποθέτηση τραπεζοκαθισμάτων και σταντ τουριστικού διαφημιστικού περιεχομένου.</w:t>
      </w:r>
    </w:p>
    <w:p w14:paraId="7359A520" w14:textId="77777777" w:rsidR="007E4446" w:rsidRPr="007E4446" w:rsidRDefault="007E4446" w:rsidP="007E4446">
      <w:pPr>
        <w:spacing w:after="120"/>
        <w:ind w:right="-694"/>
        <w:jc w:val="center"/>
        <w:rPr>
          <w:rFonts w:ascii="Calibri" w:hAnsi="Calibri"/>
          <w:b/>
          <w:sz w:val="22"/>
          <w:szCs w:val="22"/>
        </w:rPr>
      </w:pPr>
      <w:r w:rsidRPr="007E4446">
        <w:rPr>
          <w:rFonts w:ascii="Calibri" w:hAnsi="Calibri"/>
          <w:b/>
          <w:sz w:val="22"/>
          <w:szCs w:val="22"/>
        </w:rPr>
        <w:t>Άρθρο 4</w:t>
      </w:r>
      <w:r w:rsidRPr="007E4446">
        <w:rPr>
          <w:rFonts w:ascii="Calibri" w:hAnsi="Calibri"/>
          <w:b/>
          <w:sz w:val="22"/>
          <w:szCs w:val="22"/>
          <w:vertAlign w:val="superscript"/>
        </w:rPr>
        <w:t>ον</w:t>
      </w:r>
    </w:p>
    <w:p w14:paraId="5120B124" w14:textId="77777777" w:rsidR="007E4446" w:rsidRPr="007E4446" w:rsidRDefault="007E4446" w:rsidP="007E4446">
      <w:pPr>
        <w:spacing w:after="120"/>
        <w:ind w:right="-694"/>
        <w:jc w:val="center"/>
        <w:rPr>
          <w:rFonts w:ascii="Calibri" w:hAnsi="Calibri"/>
          <w:b/>
          <w:sz w:val="22"/>
          <w:szCs w:val="22"/>
        </w:rPr>
      </w:pPr>
      <w:r w:rsidRPr="007E4446">
        <w:rPr>
          <w:rFonts w:ascii="Calibri" w:hAnsi="Calibri"/>
          <w:b/>
          <w:sz w:val="22"/>
          <w:szCs w:val="22"/>
        </w:rPr>
        <w:t>Διάρκεια παραχώρησης</w:t>
      </w:r>
    </w:p>
    <w:p w14:paraId="6E388DDD" w14:textId="77777777" w:rsidR="007E4446" w:rsidRPr="007E4446" w:rsidRDefault="007E4446" w:rsidP="007E4446">
      <w:pPr>
        <w:spacing w:after="120"/>
        <w:ind w:left="-180" w:right="-694"/>
        <w:jc w:val="both"/>
        <w:rPr>
          <w:rFonts w:ascii="Calibri" w:hAnsi="Calibri"/>
          <w:sz w:val="22"/>
          <w:szCs w:val="22"/>
        </w:rPr>
      </w:pPr>
      <w:r w:rsidRPr="007E4446">
        <w:rPr>
          <w:rFonts w:ascii="Calibri" w:hAnsi="Calibri"/>
          <w:sz w:val="22"/>
          <w:szCs w:val="22"/>
        </w:rPr>
        <w:t xml:space="preserve">Η διάρκεια της παραχώρησης ορίζεται σε επτά (7) συναπτά έτη, και θα ισχύει από την  ημερομηνία εγκρίσεως της απόφασης της Λιμενικής Επιτροπής του Λιμενικού Ταμείου Ζακύνθου για την </w:t>
      </w:r>
      <w:r w:rsidRPr="007E4446">
        <w:rPr>
          <w:rFonts w:ascii="Calibri" w:hAnsi="Calibri"/>
          <w:sz w:val="22"/>
          <w:szCs w:val="22"/>
        </w:rPr>
        <w:lastRenderedPageBreak/>
        <w:t xml:space="preserve">κατακύρωση του αποτελέσματος με την οποία θα παραχωρείται το ιδιαίτερο δικαίωμα χρήσης του χώρου στον πλειοδότη, από το Υπουργείο Ναυτιλίας &amp; Νησιωτικής Πολιτικής. </w:t>
      </w:r>
    </w:p>
    <w:p w14:paraId="0AA744AF" w14:textId="77777777" w:rsidR="007E4446" w:rsidRPr="007E4446" w:rsidRDefault="007E4446" w:rsidP="007E4446">
      <w:pPr>
        <w:spacing w:after="120"/>
        <w:ind w:left="-180" w:right="-694"/>
        <w:jc w:val="center"/>
        <w:rPr>
          <w:rFonts w:ascii="Calibri" w:hAnsi="Calibri"/>
          <w:b/>
          <w:sz w:val="22"/>
          <w:szCs w:val="22"/>
        </w:rPr>
      </w:pPr>
      <w:r w:rsidRPr="007E4446">
        <w:rPr>
          <w:rFonts w:ascii="Calibri" w:hAnsi="Calibri"/>
          <w:b/>
          <w:sz w:val="22"/>
          <w:szCs w:val="22"/>
        </w:rPr>
        <w:t>Άρθρο 5</w:t>
      </w:r>
      <w:r w:rsidRPr="007E4446">
        <w:rPr>
          <w:rFonts w:ascii="Calibri" w:hAnsi="Calibri"/>
          <w:b/>
          <w:sz w:val="22"/>
          <w:szCs w:val="22"/>
          <w:vertAlign w:val="superscript"/>
        </w:rPr>
        <w:t>ον</w:t>
      </w:r>
    </w:p>
    <w:p w14:paraId="4E02A88B" w14:textId="77777777" w:rsidR="007E4446" w:rsidRPr="007E4446" w:rsidRDefault="007E4446" w:rsidP="007E4446">
      <w:pPr>
        <w:spacing w:after="120"/>
        <w:ind w:left="-180" w:right="-694"/>
        <w:jc w:val="center"/>
        <w:rPr>
          <w:rFonts w:ascii="Calibri" w:hAnsi="Calibri"/>
          <w:b/>
          <w:sz w:val="22"/>
          <w:szCs w:val="22"/>
        </w:rPr>
      </w:pPr>
      <w:r w:rsidRPr="007E4446">
        <w:rPr>
          <w:rFonts w:ascii="Calibri" w:hAnsi="Calibri"/>
          <w:b/>
          <w:sz w:val="22"/>
          <w:szCs w:val="22"/>
        </w:rPr>
        <w:t>Οικονομικό  Αντάλλαγμα</w:t>
      </w:r>
    </w:p>
    <w:p w14:paraId="5708B476" w14:textId="77777777" w:rsidR="007E4446" w:rsidRPr="007E4446" w:rsidRDefault="007E4446" w:rsidP="007E4446">
      <w:pPr>
        <w:spacing w:after="120"/>
        <w:ind w:left="-180" w:right="-694"/>
        <w:jc w:val="both"/>
        <w:rPr>
          <w:rFonts w:ascii="Calibri" w:hAnsi="Calibri"/>
          <w:sz w:val="22"/>
          <w:szCs w:val="22"/>
        </w:rPr>
      </w:pPr>
      <w:bookmarkStart w:id="4" w:name="_Hlk218770180"/>
      <w:r w:rsidRPr="007E4446">
        <w:rPr>
          <w:rFonts w:ascii="Calibri" w:hAnsi="Calibri"/>
          <w:sz w:val="22"/>
          <w:szCs w:val="22"/>
        </w:rPr>
        <w:t xml:space="preserve">Το ετήσιο αντάλλαγμα χρήσης δεν μπορεί να είναι μικρότερο του ποσού των 12.000,00 ευρώ, ήτοι ενδεικτικά 1.000,00 ευρώ το μήνα. Το παραπάνω ετήσιο αντάλλαγμα χρήσης ορίσθηκε σαν τιμή εκκίνησης του παρόντος δημόσιου πλειοδοτικού διαγωνισμού. </w:t>
      </w:r>
    </w:p>
    <w:bookmarkEnd w:id="4"/>
    <w:p w14:paraId="03FFF627" w14:textId="77777777" w:rsidR="007E4446" w:rsidRPr="00A635DF" w:rsidRDefault="007E4446" w:rsidP="007E4446">
      <w:pPr>
        <w:spacing w:after="120"/>
        <w:ind w:left="-180" w:right="-694"/>
        <w:jc w:val="both"/>
        <w:rPr>
          <w:rFonts w:asciiTheme="minorHAnsi" w:hAnsiTheme="minorHAnsi" w:cstheme="minorHAnsi"/>
          <w:sz w:val="22"/>
          <w:szCs w:val="22"/>
        </w:rPr>
      </w:pPr>
      <w:r w:rsidRPr="00A635DF">
        <w:rPr>
          <w:rFonts w:asciiTheme="minorHAnsi" w:hAnsiTheme="minorHAnsi" w:cstheme="minorHAnsi"/>
          <w:sz w:val="22"/>
          <w:szCs w:val="22"/>
        </w:rPr>
        <w:t xml:space="preserve">Το μηνιαίο αντάλλαγμα χρήσης  που τελικά προκύψει από τον διαγωνισμό </w:t>
      </w:r>
      <w:r w:rsidRPr="00A635DF">
        <w:rPr>
          <w:rFonts w:asciiTheme="minorHAnsi" w:hAnsiTheme="minorHAnsi" w:cstheme="minorHAnsi"/>
          <w:sz w:val="22"/>
          <w:szCs w:val="22"/>
          <w:u w:val="single"/>
        </w:rPr>
        <w:t>μη συμπεριλαμβανομένου του ΕΚΟΕΜΝ 3%,</w:t>
      </w:r>
      <w:r w:rsidRPr="00A635DF">
        <w:rPr>
          <w:rFonts w:asciiTheme="minorHAnsi" w:hAnsiTheme="minorHAnsi" w:cstheme="minorHAnsi"/>
          <w:sz w:val="22"/>
          <w:szCs w:val="22"/>
        </w:rPr>
        <w:t xml:space="preserve"> θα βαρύνει εξ ολοκλήρου τον παραχωρησιούχο και θα καταβάλλεται μηνιαίως το πρώτο δεκαήμερο κάθε μήνα, με κατάθεση στο λογαριασμό που το Λιμενικό Ταμείο Ζακύνθου τηρεί στην Τράπεζα της Ελλάδος Νο 26000 (ΙΒΑΝ: GR6701022410000000000026004), αποδεικνυόμενης της καταβολής του με την έκδοση ισόποσης έγγραφης απόδειξης ρητά αποκλειόμενου οποιουδήποτε άλλου αποδεικτικού μέσου, ακόμη και αυτού του όρκου.</w:t>
      </w:r>
    </w:p>
    <w:p w14:paraId="0D92DD22" w14:textId="77777777" w:rsidR="007E4446" w:rsidRPr="00A635DF" w:rsidRDefault="007E4446" w:rsidP="007E4446">
      <w:pPr>
        <w:spacing w:after="120"/>
        <w:ind w:left="-180" w:right="-694"/>
        <w:jc w:val="both"/>
        <w:rPr>
          <w:rFonts w:asciiTheme="minorHAnsi" w:hAnsiTheme="minorHAnsi" w:cstheme="minorHAnsi"/>
          <w:sz w:val="22"/>
          <w:szCs w:val="22"/>
        </w:rPr>
      </w:pPr>
      <w:r w:rsidRPr="00A635DF">
        <w:rPr>
          <w:rFonts w:asciiTheme="minorHAnsi" w:hAnsiTheme="minorHAnsi" w:cstheme="minorHAnsi"/>
          <w:sz w:val="22"/>
          <w:szCs w:val="22"/>
        </w:rPr>
        <w:t>Το ΕΚΟΕΜΝ 3% του μηνιαίου ανταλλάγματος χρήσης χώρου θα κατατίθεται είτε σε τραπεζικό λογαριασμό είτε σε μετρητά στο Λιμεναρχείο Ζακύνθου.</w:t>
      </w:r>
    </w:p>
    <w:p w14:paraId="563A2636" w14:textId="77777777" w:rsidR="007E4446" w:rsidRPr="007E4446" w:rsidRDefault="007E4446" w:rsidP="007E4446">
      <w:pPr>
        <w:spacing w:after="120"/>
        <w:ind w:left="-180" w:right="-694"/>
        <w:jc w:val="center"/>
        <w:rPr>
          <w:rFonts w:ascii="Calibri" w:hAnsi="Calibri"/>
          <w:b/>
          <w:sz w:val="22"/>
          <w:szCs w:val="22"/>
        </w:rPr>
      </w:pPr>
      <w:r w:rsidRPr="007E4446">
        <w:rPr>
          <w:rFonts w:ascii="Calibri" w:hAnsi="Calibri"/>
          <w:b/>
          <w:sz w:val="22"/>
          <w:szCs w:val="22"/>
        </w:rPr>
        <w:t>Άρθρο 6</w:t>
      </w:r>
      <w:r w:rsidRPr="007E4446">
        <w:rPr>
          <w:rFonts w:ascii="Calibri" w:hAnsi="Calibri"/>
          <w:b/>
          <w:sz w:val="22"/>
          <w:szCs w:val="22"/>
          <w:vertAlign w:val="superscript"/>
        </w:rPr>
        <w:t>ον</w:t>
      </w:r>
    </w:p>
    <w:p w14:paraId="0FD8BCB0" w14:textId="77777777" w:rsidR="007E4446" w:rsidRPr="007E4446" w:rsidRDefault="007E4446" w:rsidP="007E4446">
      <w:pPr>
        <w:spacing w:after="120"/>
        <w:ind w:left="-180" w:right="-694"/>
        <w:jc w:val="center"/>
        <w:rPr>
          <w:rFonts w:ascii="Calibri" w:hAnsi="Calibri"/>
          <w:b/>
          <w:sz w:val="22"/>
          <w:szCs w:val="22"/>
        </w:rPr>
      </w:pPr>
      <w:r w:rsidRPr="007E4446">
        <w:rPr>
          <w:rFonts w:ascii="Calibri" w:hAnsi="Calibri"/>
          <w:b/>
          <w:sz w:val="22"/>
          <w:szCs w:val="22"/>
        </w:rPr>
        <w:t>Εγγύηση συμμετοχής</w:t>
      </w:r>
    </w:p>
    <w:p w14:paraId="08CB61F7" w14:textId="77777777" w:rsidR="007E4446" w:rsidRPr="007E4446" w:rsidRDefault="007E4446" w:rsidP="007E4446">
      <w:pPr>
        <w:spacing w:after="120"/>
        <w:ind w:left="-180" w:right="-694"/>
        <w:jc w:val="both"/>
        <w:rPr>
          <w:rFonts w:ascii="Calibri" w:hAnsi="Calibri"/>
          <w:sz w:val="22"/>
          <w:szCs w:val="22"/>
        </w:rPr>
      </w:pPr>
      <w:r w:rsidRPr="007E4446">
        <w:rPr>
          <w:rFonts w:ascii="Calibri" w:hAnsi="Calibri"/>
          <w:sz w:val="22"/>
          <w:szCs w:val="22"/>
        </w:rPr>
        <w:t xml:space="preserve">Το ποσό της εγγύησης για τη συμμετοχή στο διαγωνισμό ορίζεται στο ποσό των χιλίων </w:t>
      </w:r>
      <w:r w:rsidRPr="007E4446">
        <w:rPr>
          <w:rFonts w:ascii="Calibri" w:hAnsi="Calibri"/>
          <w:b/>
          <w:sz w:val="22"/>
          <w:szCs w:val="22"/>
        </w:rPr>
        <w:t>ευρώ «1.000,00€»</w:t>
      </w:r>
      <w:r w:rsidRPr="007E4446">
        <w:rPr>
          <w:rFonts w:ascii="Calibri" w:hAnsi="Calibri"/>
          <w:sz w:val="22"/>
          <w:szCs w:val="22"/>
        </w:rPr>
        <w:t xml:space="preserve">.                                              </w:t>
      </w:r>
    </w:p>
    <w:p w14:paraId="7D79F2C7" w14:textId="77777777" w:rsidR="007E4446" w:rsidRPr="007E4446" w:rsidRDefault="007E4446" w:rsidP="007E4446">
      <w:pPr>
        <w:spacing w:after="120"/>
        <w:ind w:left="-180" w:right="-694"/>
        <w:jc w:val="both"/>
        <w:rPr>
          <w:rFonts w:ascii="Calibri" w:hAnsi="Calibri"/>
          <w:sz w:val="22"/>
          <w:szCs w:val="22"/>
        </w:rPr>
      </w:pPr>
      <w:r w:rsidRPr="007E4446">
        <w:rPr>
          <w:rFonts w:ascii="Calibri" w:hAnsi="Calibri"/>
          <w:sz w:val="22"/>
          <w:szCs w:val="22"/>
        </w:rPr>
        <w:t xml:space="preserve">Ο πλειοδότης στον οποίο θα κατακυρωθεί το αποτέλεσμα του διαγωνισμού υποχρεούται να αυξήσει την κατατεθειμένη υπ’ αυτού εγγύηση, ώστε να ανέλθει σε ποσό ίσο προς το διπλάσιο του επιτευχθέντος μηνιαίου ανταλλάγματος χρήσης, και μπορεί να είναι γραμμάτιο παρακαταθήκης του Ταμείου Παρακαταθηκών και δανείων ή εγγυητική επιστολή αναγνωρισμένης Τραπέζης. Η προαναφερόμενη εγγύηση θα παραμείνει στην Υπηρεσία μας έως τη χρονική λήξη της παραχωρήσεως για την εξασφάλιση της ακριβούς εκπλήρωσης των όρων της παραχωρητηρίου αποφάσεως. Για τους υπόλοιπους συμμετέχοντες στο διαγωνισμό η εγγύηση θα επιστραφεί εντός πέντε (5) ημερών από την κατακύρωση του αποτελέσματος του διαγωνισμού. </w:t>
      </w:r>
    </w:p>
    <w:p w14:paraId="4A63C962" w14:textId="77777777" w:rsidR="007E4446" w:rsidRPr="007E4446" w:rsidRDefault="007E4446" w:rsidP="007E4446">
      <w:pPr>
        <w:tabs>
          <w:tab w:val="left" w:pos="1761"/>
        </w:tabs>
        <w:spacing w:line="360" w:lineRule="auto"/>
        <w:ind w:left="360"/>
        <w:jc w:val="center"/>
        <w:rPr>
          <w:rFonts w:ascii="Calibri" w:hAnsi="Calibri"/>
          <w:b/>
          <w:sz w:val="22"/>
          <w:szCs w:val="22"/>
          <w:vertAlign w:val="superscript"/>
        </w:rPr>
      </w:pPr>
      <w:r w:rsidRPr="007E4446">
        <w:rPr>
          <w:rFonts w:ascii="Calibri" w:hAnsi="Calibri"/>
          <w:b/>
          <w:sz w:val="22"/>
          <w:szCs w:val="22"/>
        </w:rPr>
        <w:t>Άρθρο 7</w:t>
      </w:r>
      <w:r w:rsidRPr="007E4446">
        <w:rPr>
          <w:rFonts w:ascii="Calibri" w:hAnsi="Calibri"/>
          <w:b/>
          <w:sz w:val="22"/>
          <w:szCs w:val="22"/>
          <w:vertAlign w:val="superscript"/>
        </w:rPr>
        <w:t>ον</w:t>
      </w:r>
    </w:p>
    <w:p w14:paraId="71318FA3" w14:textId="77777777" w:rsidR="007E4446" w:rsidRPr="007E4446" w:rsidRDefault="007E4446" w:rsidP="007E4446">
      <w:pPr>
        <w:tabs>
          <w:tab w:val="left" w:pos="1761"/>
        </w:tabs>
        <w:spacing w:line="360" w:lineRule="auto"/>
        <w:ind w:left="360"/>
        <w:jc w:val="center"/>
        <w:rPr>
          <w:rFonts w:ascii="Calibri" w:hAnsi="Calibri"/>
          <w:b/>
          <w:sz w:val="22"/>
          <w:szCs w:val="22"/>
        </w:rPr>
      </w:pPr>
      <w:r w:rsidRPr="007E4446">
        <w:rPr>
          <w:rFonts w:ascii="Calibri" w:hAnsi="Calibri"/>
          <w:b/>
          <w:sz w:val="22"/>
          <w:szCs w:val="22"/>
        </w:rPr>
        <w:t>Προσόντα Συμμετοχής</w:t>
      </w:r>
    </w:p>
    <w:p w14:paraId="156054A8" w14:textId="77777777" w:rsidR="007E4446" w:rsidRPr="007E4446" w:rsidRDefault="007E4446" w:rsidP="007E4446">
      <w:pPr>
        <w:tabs>
          <w:tab w:val="left" w:pos="1761"/>
        </w:tabs>
        <w:spacing w:line="360" w:lineRule="auto"/>
        <w:ind w:right="-666"/>
        <w:rPr>
          <w:rFonts w:ascii="Calibri" w:hAnsi="Calibri"/>
          <w:bCs/>
          <w:sz w:val="22"/>
          <w:szCs w:val="22"/>
        </w:rPr>
      </w:pPr>
      <w:r w:rsidRPr="007E4446">
        <w:rPr>
          <w:rFonts w:ascii="Calibri" w:hAnsi="Calibri"/>
          <w:bCs/>
          <w:sz w:val="22"/>
          <w:szCs w:val="22"/>
        </w:rPr>
        <w:t>Στο διαγωνισμό γίνονται δεκτοί:</w:t>
      </w:r>
    </w:p>
    <w:p w14:paraId="2B9C6F00" w14:textId="77777777" w:rsidR="007E4446" w:rsidRPr="007E4446" w:rsidRDefault="007E4446" w:rsidP="007E4446">
      <w:pPr>
        <w:tabs>
          <w:tab w:val="left" w:pos="1761"/>
        </w:tabs>
        <w:ind w:right="-666"/>
        <w:jc w:val="both"/>
        <w:rPr>
          <w:rFonts w:ascii="Calibri" w:hAnsi="Calibri"/>
          <w:bCs/>
          <w:sz w:val="22"/>
          <w:szCs w:val="22"/>
        </w:rPr>
      </w:pPr>
      <w:bookmarkStart w:id="5" w:name="_Hlk218769957"/>
      <w:r w:rsidRPr="007E4446">
        <w:rPr>
          <w:rFonts w:ascii="Calibri" w:hAnsi="Calibri"/>
          <w:bCs/>
          <w:sz w:val="22"/>
          <w:szCs w:val="22"/>
        </w:rPr>
        <w:t xml:space="preserve">α) Ημεδαπά φυσικά ή νομικά πρόσωπα, υπό τις προϋποθέσεις όπως ορίζονται  στο άρθρο 4  του </w:t>
      </w:r>
      <w:bookmarkStart w:id="6" w:name="_Hlk213329260"/>
      <w:r w:rsidRPr="007E4446">
        <w:rPr>
          <w:rFonts w:ascii="Calibri" w:hAnsi="Calibri"/>
          <w:bCs/>
          <w:sz w:val="22"/>
          <w:szCs w:val="22"/>
        </w:rPr>
        <w:t>Ν.393/1976 (ΦΕΚ 199</w:t>
      </w:r>
      <w:bookmarkEnd w:id="6"/>
      <w:r w:rsidRPr="007E4446">
        <w:rPr>
          <w:rFonts w:ascii="Calibri" w:hAnsi="Calibri"/>
          <w:bCs/>
          <w:sz w:val="22"/>
          <w:szCs w:val="22"/>
        </w:rPr>
        <w:t>).</w:t>
      </w:r>
    </w:p>
    <w:p w14:paraId="2B5B0ECB" w14:textId="77777777" w:rsidR="007E4446" w:rsidRPr="007E4446" w:rsidRDefault="007E4446" w:rsidP="007E4446">
      <w:pPr>
        <w:tabs>
          <w:tab w:val="left" w:pos="1761"/>
        </w:tabs>
        <w:ind w:right="-666"/>
        <w:jc w:val="both"/>
        <w:rPr>
          <w:rFonts w:ascii="Calibri" w:hAnsi="Calibri"/>
          <w:bCs/>
          <w:sz w:val="22"/>
          <w:szCs w:val="22"/>
        </w:rPr>
      </w:pPr>
      <w:r w:rsidRPr="007E4446">
        <w:rPr>
          <w:rFonts w:ascii="Calibri" w:hAnsi="Calibri"/>
          <w:bCs/>
          <w:sz w:val="22"/>
          <w:szCs w:val="22"/>
        </w:rPr>
        <w:t xml:space="preserve">β) Αλλοδαπά φυσικά πρόσωπα. Επίσης στα νομικά πρόσωπα που έχουν την έδρα τους στο εξωτερικό εφ’ όσον ταύτα, καταστήσουν ειδικό πληρεξούσιό τους στην Ελλάδα. </w:t>
      </w:r>
    </w:p>
    <w:p w14:paraId="5F5359A3" w14:textId="77777777" w:rsidR="007E4446" w:rsidRPr="007E4446" w:rsidRDefault="007E4446" w:rsidP="007E4446">
      <w:pPr>
        <w:tabs>
          <w:tab w:val="left" w:pos="1761"/>
        </w:tabs>
        <w:ind w:right="-666"/>
        <w:jc w:val="both"/>
        <w:rPr>
          <w:rFonts w:ascii="Calibri" w:hAnsi="Calibri"/>
          <w:bCs/>
          <w:sz w:val="22"/>
          <w:szCs w:val="22"/>
        </w:rPr>
      </w:pPr>
      <w:r w:rsidRPr="007E4446">
        <w:rPr>
          <w:rFonts w:ascii="Calibri" w:hAnsi="Calibri"/>
          <w:bCs/>
          <w:sz w:val="22"/>
          <w:szCs w:val="22"/>
        </w:rPr>
        <w:t>Στα ανωτέρω φυσικά ή νομικά πρόσωπα υπό την προϋπόθεση ότι κατά την νομοθεσία της πολιτείας της ιθαγένειας ή της έδρας αυτών αναγνωρίζεται το αυτό δικαίωμα και δια τους Έλληνες πολίτες και νομικά πρόσωπα, που έχουν την έδρα τους στην Ελλάδα.</w:t>
      </w:r>
    </w:p>
    <w:p w14:paraId="1BA29E87" w14:textId="77777777" w:rsidR="007E4446" w:rsidRPr="007E4446" w:rsidRDefault="007E4446" w:rsidP="007E4446">
      <w:pPr>
        <w:tabs>
          <w:tab w:val="left" w:pos="1761"/>
        </w:tabs>
        <w:ind w:right="-666"/>
        <w:rPr>
          <w:rFonts w:ascii="Calibri" w:hAnsi="Calibri"/>
          <w:bCs/>
          <w:sz w:val="22"/>
          <w:szCs w:val="22"/>
        </w:rPr>
      </w:pPr>
      <w:r w:rsidRPr="007E4446">
        <w:rPr>
          <w:rFonts w:ascii="Calibri" w:hAnsi="Calibri"/>
          <w:bCs/>
          <w:sz w:val="22"/>
          <w:szCs w:val="22"/>
        </w:rPr>
        <w:t>γ) Εκπρόσωποι των παραπάνω νομίμως εξουσιοδοτημένοι.</w:t>
      </w:r>
    </w:p>
    <w:bookmarkEnd w:id="5"/>
    <w:p w14:paraId="48A8727D" w14:textId="77777777" w:rsidR="007E4446" w:rsidRPr="007E4446" w:rsidRDefault="007E4446" w:rsidP="007E4446">
      <w:pPr>
        <w:tabs>
          <w:tab w:val="left" w:pos="1761"/>
        </w:tabs>
        <w:ind w:right="-666"/>
        <w:rPr>
          <w:rFonts w:ascii="Calibri" w:hAnsi="Calibri"/>
          <w:bCs/>
          <w:sz w:val="22"/>
          <w:szCs w:val="22"/>
        </w:rPr>
      </w:pPr>
    </w:p>
    <w:p w14:paraId="013D1043" w14:textId="77777777" w:rsidR="007E4446" w:rsidRPr="007E4446" w:rsidRDefault="007E4446" w:rsidP="007E4446">
      <w:pPr>
        <w:spacing w:after="120"/>
        <w:ind w:left="-180" w:right="-694"/>
        <w:jc w:val="center"/>
        <w:rPr>
          <w:rFonts w:ascii="Calibri" w:hAnsi="Calibri"/>
          <w:b/>
          <w:sz w:val="22"/>
          <w:szCs w:val="22"/>
        </w:rPr>
      </w:pPr>
      <w:r w:rsidRPr="007E4446">
        <w:rPr>
          <w:rFonts w:ascii="Calibri" w:hAnsi="Calibri"/>
          <w:b/>
          <w:sz w:val="22"/>
          <w:szCs w:val="22"/>
        </w:rPr>
        <w:t>Άρθρο 8</w:t>
      </w:r>
      <w:r w:rsidRPr="007E4446">
        <w:rPr>
          <w:rFonts w:ascii="Calibri" w:hAnsi="Calibri"/>
          <w:b/>
          <w:sz w:val="22"/>
          <w:szCs w:val="22"/>
          <w:vertAlign w:val="superscript"/>
        </w:rPr>
        <w:t>ον</w:t>
      </w:r>
    </w:p>
    <w:p w14:paraId="1EA58E91" w14:textId="77777777" w:rsidR="007E4446" w:rsidRPr="007E4446" w:rsidRDefault="007E4446" w:rsidP="007E4446">
      <w:pPr>
        <w:spacing w:after="120"/>
        <w:ind w:left="-180" w:right="-694"/>
        <w:jc w:val="center"/>
        <w:rPr>
          <w:rFonts w:ascii="Calibri" w:hAnsi="Calibri"/>
          <w:b/>
          <w:sz w:val="22"/>
          <w:szCs w:val="22"/>
        </w:rPr>
      </w:pPr>
      <w:r w:rsidRPr="007E4446">
        <w:rPr>
          <w:rFonts w:ascii="Calibri" w:hAnsi="Calibri"/>
          <w:b/>
          <w:sz w:val="22"/>
          <w:szCs w:val="22"/>
        </w:rPr>
        <w:t>Τρόπος Διενέργειας Διαγωνισμού</w:t>
      </w:r>
    </w:p>
    <w:p w14:paraId="505B1B4E" w14:textId="22E9339A" w:rsidR="007E4446" w:rsidRPr="007E4446" w:rsidRDefault="007E4446" w:rsidP="007E4446">
      <w:pPr>
        <w:spacing w:after="120"/>
        <w:ind w:left="-142" w:right="-694"/>
        <w:jc w:val="both"/>
        <w:rPr>
          <w:rFonts w:ascii="Calibri" w:hAnsi="Calibri"/>
          <w:sz w:val="22"/>
          <w:szCs w:val="22"/>
        </w:rPr>
      </w:pPr>
      <w:r w:rsidRPr="007E4446">
        <w:rPr>
          <w:rFonts w:ascii="Calibri" w:hAnsi="Calibri"/>
          <w:sz w:val="22"/>
          <w:szCs w:val="22"/>
        </w:rPr>
        <w:t xml:space="preserve">Ο διαγωνισμός θα διενεργηθεί δια ενσφράγιστων προσφορών στην Ελληνική Γλώσσα, αποκλειομένης της δια προφορικών προσφορών συνεχίσεως τούτου. Οι ενσφράγιστες προσφορές αποσφραγίζονται και μονογράφονται από τα μέλη της Επιτροπής Διαγωνισμού, και στη συνέχεια ανακοινώνονται στους τυχόν παρισταμένους πλειοδότες. Κάθε προσφορά είναι υποχρεωτική για τον πλειοδότη και αυτή </w:t>
      </w:r>
      <w:r w:rsidRPr="007E4446">
        <w:rPr>
          <w:rFonts w:ascii="Calibri" w:hAnsi="Calibri"/>
          <w:sz w:val="22"/>
          <w:szCs w:val="22"/>
        </w:rPr>
        <w:lastRenderedPageBreak/>
        <w:t>μεταβαίνει ακολούθως στους επόμενους πλειοδότες και επιβαρύνει οριστικά τον τελευταίο. Εάν κάποιος πλειοδοτεί επ’</w:t>
      </w:r>
      <w:r w:rsidR="00A635DF">
        <w:rPr>
          <w:rFonts w:ascii="Calibri" w:hAnsi="Calibri"/>
          <w:sz w:val="22"/>
          <w:szCs w:val="22"/>
        </w:rPr>
        <w:t xml:space="preserve"> </w:t>
      </w:r>
      <w:r w:rsidRPr="007E4446">
        <w:rPr>
          <w:rFonts w:ascii="Calibri" w:hAnsi="Calibri"/>
          <w:sz w:val="22"/>
          <w:szCs w:val="22"/>
        </w:rPr>
        <w:t xml:space="preserve">ονόματι και για λογαριασμό άλλου, οφείλει να το δηλώσει στην Επιτροπή Διαγωνισμού και να προσκομίσει το νόμιμο σχετικό  πληρεξούσιο ή έγγραφο εξουσιοδότησης. </w:t>
      </w:r>
    </w:p>
    <w:p w14:paraId="52336161" w14:textId="21294AFF" w:rsidR="007E4446" w:rsidRPr="007E4446" w:rsidRDefault="007E4446" w:rsidP="007E4446">
      <w:pPr>
        <w:spacing w:after="120"/>
        <w:ind w:left="-142" w:right="-694"/>
        <w:jc w:val="both"/>
        <w:rPr>
          <w:rFonts w:ascii="Calibri" w:hAnsi="Calibri"/>
          <w:b/>
          <w:bCs/>
          <w:sz w:val="22"/>
          <w:szCs w:val="22"/>
        </w:rPr>
      </w:pPr>
      <w:r w:rsidRPr="007E4446">
        <w:rPr>
          <w:rFonts w:ascii="Calibri" w:hAnsi="Calibri"/>
          <w:sz w:val="22"/>
          <w:szCs w:val="22"/>
        </w:rPr>
        <w:t xml:space="preserve">Οι συμμετέχοντες στο διαγωνισμό υποχρεούνται να υποβάλλουν </w:t>
      </w:r>
      <w:r w:rsidRPr="007E4446">
        <w:rPr>
          <w:rFonts w:ascii="Calibri" w:hAnsi="Calibri"/>
          <w:sz w:val="22"/>
          <w:szCs w:val="22"/>
          <w:u w:val="single"/>
        </w:rPr>
        <w:t>ξεχωριστή υπεύθυνη δήλωση του Ν. 1599/1986 στην οποία να αναγράφουν ότι έλαβαν γνώση των όρων της παρούσας διακήρυξης (αριθμό πρωτοκόλλου και τίτλο), τους οποίους και αποδέχονται πλήρως και ανεπιφυλάκτως</w:t>
      </w:r>
      <w:r w:rsidRPr="007E4446">
        <w:rPr>
          <w:rFonts w:ascii="Calibri" w:hAnsi="Calibri"/>
          <w:sz w:val="22"/>
          <w:szCs w:val="22"/>
        </w:rPr>
        <w:t>. Οι ενσφράγιστες έγγραφες προσφορές για την παραχώρηση του ιδιαίτερου δικαιώματος χρήσης του ως άνω χώρου υποβάλλονται στα γραφεία του Λιμενικού Ταμείου Ζακύνθου μέχρι της παραπάνω προσδιορισθείσας ημέρας και ώρας διεξαγωγής του διαγωνισμού, δηλαδή το αργότερο μέχρι την ώρα</w:t>
      </w:r>
      <w:r w:rsidR="006E674B">
        <w:rPr>
          <w:rFonts w:ascii="Calibri" w:hAnsi="Calibri"/>
          <w:sz w:val="22"/>
          <w:szCs w:val="22"/>
        </w:rPr>
        <w:t xml:space="preserve"> 12:00</w:t>
      </w:r>
      <w:r w:rsidRPr="007E4446">
        <w:rPr>
          <w:rFonts w:ascii="Calibri" w:hAnsi="Calibri"/>
          <w:sz w:val="22"/>
          <w:szCs w:val="22"/>
        </w:rPr>
        <w:t xml:space="preserve">    της </w:t>
      </w:r>
      <w:r w:rsidR="006E674B">
        <w:rPr>
          <w:rFonts w:ascii="Calibri" w:hAnsi="Calibri"/>
          <w:sz w:val="22"/>
          <w:szCs w:val="22"/>
        </w:rPr>
        <w:t>29</w:t>
      </w:r>
      <w:r w:rsidR="006E674B" w:rsidRPr="006E674B">
        <w:rPr>
          <w:rFonts w:ascii="Calibri" w:hAnsi="Calibri"/>
          <w:sz w:val="22"/>
          <w:szCs w:val="22"/>
          <w:vertAlign w:val="superscript"/>
        </w:rPr>
        <w:t>ης</w:t>
      </w:r>
      <w:r w:rsidR="006E674B">
        <w:rPr>
          <w:rFonts w:ascii="Calibri" w:hAnsi="Calibri"/>
          <w:sz w:val="22"/>
          <w:szCs w:val="22"/>
        </w:rPr>
        <w:t xml:space="preserve"> </w:t>
      </w:r>
      <w:r w:rsidRPr="007E4446">
        <w:rPr>
          <w:rFonts w:ascii="Calibri" w:hAnsi="Calibri"/>
          <w:sz w:val="22"/>
          <w:szCs w:val="22"/>
        </w:rPr>
        <w:t xml:space="preserve">του μηνός </w:t>
      </w:r>
      <w:r w:rsidR="006E674B">
        <w:rPr>
          <w:rFonts w:ascii="Calibri" w:hAnsi="Calibri"/>
          <w:sz w:val="22"/>
          <w:szCs w:val="22"/>
        </w:rPr>
        <w:t xml:space="preserve">Ιανουαρίου </w:t>
      </w:r>
      <w:r w:rsidRPr="007E4446">
        <w:rPr>
          <w:rFonts w:ascii="Calibri" w:hAnsi="Calibri"/>
          <w:sz w:val="22"/>
          <w:szCs w:val="22"/>
        </w:rPr>
        <w:t>του έτους 202</w:t>
      </w:r>
      <w:r w:rsidR="006E674B">
        <w:rPr>
          <w:rFonts w:ascii="Calibri" w:hAnsi="Calibri"/>
          <w:sz w:val="22"/>
          <w:szCs w:val="22"/>
        </w:rPr>
        <w:t>6</w:t>
      </w:r>
      <w:r w:rsidRPr="007E4446">
        <w:rPr>
          <w:rFonts w:ascii="Calibri" w:hAnsi="Calibri"/>
          <w:sz w:val="22"/>
          <w:szCs w:val="22"/>
        </w:rPr>
        <w:t xml:space="preserve"> και θα συνοδεύονται απαραίτητα  από την παραπάνω ορισθείσα εγγύηση. </w:t>
      </w:r>
      <w:r w:rsidRPr="007E4446">
        <w:rPr>
          <w:rFonts w:ascii="Calibri" w:hAnsi="Calibri"/>
          <w:bCs/>
          <w:color w:val="000000"/>
          <w:spacing w:val="2"/>
          <w:sz w:val="22"/>
          <w:szCs w:val="22"/>
        </w:rPr>
        <w:t>Ειδικά για τις προσφορές που θα υποβληθούν ταχυδρομικώς, ορίζεται ότι χρόνος λήξης υποβολής τους είναι η ημερομηνία και ώρα που έχει καθορισθεί, και τυχόν κατάθεσή τους σε μεταγενέστερο χρόνο τις καθιστά εκπρόθεσμες, οπότε και επιστρέφονται, ακόμη και εάν έχουν ταχυδρομηθεί πριν από την ημέρα του διαγωνισμού.</w:t>
      </w:r>
      <w:r w:rsidRPr="007E4446">
        <w:rPr>
          <w:rFonts w:ascii="Calibri" w:hAnsi="Calibri"/>
          <w:b/>
          <w:bCs/>
          <w:sz w:val="22"/>
          <w:szCs w:val="22"/>
        </w:rPr>
        <w:t xml:space="preserve"> </w:t>
      </w:r>
    </w:p>
    <w:p w14:paraId="182BA6E6" w14:textId="77777777" w:rsidR="007E4446" w:rsidRPr="007E4446" w:rsidRDefault="007E4446" w:rsidP="007E4446">
      <w:pPr>
        <w:spacing w:after="120"/>
        <w:ind w:left="-142" w:right="-694"/>
        <w:jc w:val="both"/>
        <w:rPr>
          <w:rFonts w:ascii="Calibri" w:hAnsi="Calibri"/>
          <w:b/>
          <w:bCs/>
          <w:sz w:val="22"/>
          <w:szCs w:val="22"/>
          <w:u w:val="single"/>
        </w:rPr>
      </w:pPr>
      <w:r w:rsidRPr="007E4446">
        <w:rPr>
          <w:rFonts w:ascii="Calibri" w:hAnsi="Calibri"/>
          <w:b/>
          <w:bCs/>
          <w:sz w:val="22"/>
          <w:szCs w:val="22"/>
          <w:u w:val="single"/>
        </w:rPr>
        <w:t>Ρητώς ορίζεται ότι η οικονομική προσφορά θα βρίσκεται εντός ξεχωριστού σφραγισμένου φακέλου εντός του φακέλου της κύριας προσφοράς.</w:t>
      </w:r>
    </w:p>
    <w:p w14:paraId="5DAE852B" w14:textId="77777777" w:rsidR="007E4446" w:rsidRPr="007E4446" w:rsidRDefault="007E4446" w:rsidP="007E4446">
      <w:pPr>
        <w:spacing w:after="120"/>
        <w:ind w:left="-142" w:right="-694"/>
        <w:jc w:val="center"/>
        <w:rPr>
          <w:rFonts w:ascii="Calibri" w:hAnsi="Calibri"/>
          <w:b/>
          <w:sz w:val="22"/>
          <w:szCs w:val="22"/>
        </w:rPr>
      </w:pPr>
      <w:r w:rsidRPr="007E4446">
        <w:rPr>
          <w:rFonts w:ascii="Calibri" w:hAnsi="Calibri"/>
          <w:b/>
          <w:sz w:val="22"/>
          <w:szCs w:val="22"/>
        </w:rPr>
        <w:t>Άρθρο 9</w:t>
      </w:r>
      <w:r w:rsidRPr="007E4446">
        <w:rPr>
          <w:rFonts w:ascii="Calibri" w:hAnsi="Calibri"/>
          <w:b/>
          <w:sz w:val="22"/>
          <w:szCs w:val="22"/>
          <w:vertAlign w:val="superscript"/>
        </w:rPr>
        <w:t>ον</w:t>
      </w:r>
    </w:p>
    <w:p w14:paraId="0B37A4A1" w14:textId="77777777" w:rsidR="007E4446" w:rsidRPr="007E4446" w:rsidRDefault="007E4446" w:rsidP="007E4446">
      <w:pPr>
        <w:spacing w:after="120"/>
        <w:ind w:left="-142" w:right="-694"/>
        <w:jc w:val="center"/>
        <w:rPr>
          <w:rFonts w:ascii="Calibri" w:hAnsi="Calibri"/>
          <w:b/>
          <w:bCs/>
          <w:sz w:val="22"/>
          <w:szCs w:val="22"/>
        </w:rPr>
      </w:pPr>
      <w:r w:rsidRPr="007E4446">
        <w:rPr>
          <w:rFonts w:ascii="Calibri" w:hAnsi="Calibri"/>
          <w:b/>
          <w:bCs/>
          <w:sz w:val="22"/>
          <w:szCs w:val="22"/>
        </w:rPr>
        <w:t>Δικαιολογητικά συμμετοχής</w:t>
      </w:r>
    </w:p>
    <w:p w14:paraId="70B37E71" w14:textId="77777777" w:rsidR="007E4446" w:rsidRPr="007E4446" w:rsidRDefault="007E4446" w:rsidP="007E4446">
      <w:pPr>
        <w:spacing w:after="120"/>
        <w:ind w:left="-142" w:right="-625"/>
        <w:jc w:val="both"/>
        <w:rPr>
          <w:rFonts w:ascii="Calibri" w:hAnsi="Calibri"/>
          <w:sz w:val="22"/>
          <w:szCs w:val="22"/>
          <w:u w:val="single"/>
        </w:rPr>
      </w:pPr>
      <w:r w:rsidRPr="007E4446">
        <w:rPr>
          <w:rFonts w:ascii="Calibri" w:hAnsi="Calibri"/>
          <w:sz w:val="22"/>
          <w:szCs w:val="22"/>
        </w:rPr>
        <w:t>Τα δικαιολογητικά συμμετοχής που θα περιέχονται στο φάκελο της κύριας προσφοράς είναι τα εξής:</w:t>
      </w:r>
    </w:p>
    <w:p w14:paraId="3106999B" w14:textId="77777777" w:rsidR="007E4446" w:rsidRPr="007E4446" w:rsidRDefault="007E4446" w:rsidP="007E4446">
      <w:pPr>
        <w:numPr>
          <w:ilvl w:val="0"/>
          <w:numId w:val="9"/>
        </w:numPr>
        <w:ind w:left="426" w:right="-694" w:hanging="568"/>
        <w:jc w:val="both"/>
        <w:rPr>
          <w:rFonts w:ascii="Calibri" w:hAnsi="Calibri"/>
          <w:sz w:val="22"/>
          <w:szCs w:val="22"/>
        </w:rPr>
      </w:pPr>
      <w:r w:rsidRPr="007E4446">
        <w:rPr>
          <w:rFonts w:ascii="Calibri" w:hAnsi="Calibri"/>
          <w:sz w:val="22"/>
          <w:szCs w:val="22"/>
        </w:rPr>
        <w:t>Βεβαίωση του Λ.Τ. Ζακύνθου περί μη οφειλής στο Φορέα.</w:t>
      </w:r>
    </w:p>
    <w:p w14:paraId="653FA027" w14:textId="77777777" w:rsidR="007E4446" w:rsidRPr="007E4446" w:rsidRDefault="007E4446" w:rsidP="007E4446">
      <w:pPr>
        <w:numPr>
          <w:ilvl w:val="0"/>
          <w:numId w:val="9"/>
        </w:numPr>
        <w:ind w:left="426" w:right="-694" w:hanging="568"/>
        <w:jc w:val="both"/>
        <w:rPr>
          <w:rFonts w:ascii="Calibri" w:hAnsi="Calibri"/>
          <w:sz w:val="22"/>
          <w:szCs w:val="22"/>
        </w:rPr>
      </w:pPr>
      <w:r w:rsidRPr="007E4446">
        <w:rPr>
          <w:rFonts w:ascii="Calibri" w:hAnsi="Calibri"/>
          <w:sz w:val="22"/>
          <w:szCs w:val="22"/>
        </w:rPr>
        <w:t>Φωτοαντίγραφο δελτίου αστυνομικής ταυτότητας προσφέροντος ή εξουσιοδοτημένου εκπροσώπου.</w:t>
      </w:r>
    </w:p>
    <w:p w14:paraId="54EFF7FF" w14:textId="77777777" w:rsidR="007E4446" w:rsidRPr="007E4446" w:rsidRDefault="007E4446" w:rsidP="007E4446">
      <w:pPr>
        <w:numPr>
          <w:ilvl w:val="0"/>
          <w:numId w:val="9"/>
        </w:numPr>
        <w:ind w:left="426" w:right="-694" w:hanging="568"/>
        <w:jc w:val="both"/>
        <w:rPr>
          <w:rFonts w:ascii="Calibri" w:hAnsi="Calibri"/>
          <w:sz w:val="22"/>
          <w:szCs w:val="22"/>
        </w:rPr>
      </w:pPr>
      <w:r w:rsidRPr="007E4446">
        <w:rPr>
          <w:rFonts w:ascii="Calibri" w:hAnsi="Calibri"/>
          <w:sz w:val="22"/>
          <w:szCs w:val="22"/>
        </w:rPr>
        <w:t>Σε περίπτωση υποβολής προσφοράς από νομικό πρόσωπο (εταιρεία κ.λπ.), αντίγραφο Φ.Ε.Κ. με το οποίο ορίζονται οι νόμιμοι εκπρόσωποι της εταιρείας και εξουσιοδότησή τους από Δ.Σ. για υποβολή προσφοράς.</w:t>
      </w:r>
    </w:p>
    <w:p w14:paraId="1509C6D5" w14:textId="77777777" w:rsidR="007E4446" w:rsidRPr="007E4446" w:rsidRDefault="007E4446" w:rsidP="007E4446">
      <w:pPr>
        <w:numPr>
          <w:ilvl w:val="0"/>
          <w:numId w:val="9"/>
        </w:numPr>
        <w:ind w:left="426" w:right="-694" w:hanging="568"/>
        <w:jc w:val="both"/>
        <w:rPr>
          <w:rFonts w:ascii="Calibri" w:hAnsi="Calibri"/>
          <w:sz w:val="22"/>
          <w:szCs w:val="22"/>
        </w:rPr>
      </w:pPr>
      <w:r w:rsidRPr="007E4446">
        <w:rPr>
          <w:rFonts w:ascii="Calibri" w:hAnsi="Calibri"/>
          <w:sz w:val="22"/>
          <w:szCs w:val="22"/>
        </w:rPr>
        <w:t>Υπεύθυνη δήλωση του Ν. 1599/1986 με πλήρη στοιχεία του προσφέροντος, στην οποία να αναγράφουν ότι έλαβαν γνώση των όρων της παρούσας διακήρυξης (αριθμό πρωτοκόλλου και τίτλο), τους οποίους και αποδέχονται πλήρως και ανεπιφυλάκτως</w:t>
      </w:r>
    </w:p>
    <w:p w14:paraId="331DA103" w14:textId="77777777" w:rsidR="007E4446" w:rsidRPr="007E4446" w:rsidRDefault="007E4446" w:rsidP="007E4446">
      <w:pPr>
        <w:numPr>
          <w:ilvl w:val="0"/>
          <w:numId w:val="9"/>
        </w:numPr>
        <w:ind w:left="426" w:right="-694" w:hanging="568"/>
        <w:jc w:val="both"/>
        <w:rPr>
          <w:rFonts w:ascii="Calibri" w:hAnsi="Calibri"/>
          <w:sz w:val="22"/>
          <w:szCs w:val="22"/>
        </w:rPr>
      </w:pPr>
      <w:r w:rsidRPr="007E4446">
        <w:rPr>
          <w:rFonts w:ascii="Calibri" w:hAnsi="Calibri"/>
          <w:sz w:val="22"/>
          <w:szCs w:val="22"/>
        </w:rPr>
        <w:t xml:space="preserve">Προκειμένου για φυσικά πρόσωπα, απόσπασμα ποινικού μητρώου έκδοσης του τελευταίου τριμήνου, από το οποίο να προκύπτει ότι δεν καταδικάστηκαν για αδίκημα σχετικό με την άσκηση της επαγγελματικής τους δραστηριότητας. </w:t>
      </w:r>
    </w:p>
    <w:p w14:paraId="12B6BC72" w14:textId="77777777" w:rsidR="007E4446" w:rsidRPr="007E4446" w:rsidRDefault="007E4446" w:rsidP="007E4446">
      <w:pPr>
        <w:numPr>
          <w:ilvl w:val="0"/>
          <w:numId w:val="9"/>
        </w:numPr>
        <w:ind w:left="426" w:right="-694" w:hanging="568"/>
        <w:jc w:val="both"/>
        <w:rPr>
          <w:rFonts w:ascii="Calibri" w:hAnsi="Calibri"/>
          <w:sz w:val="22"/>
          <w:szCs w:val="22"/>
        </w:rPr>
      </w:pPr>
      <w:r w:rsidRPr="007E4446">
        <w:rPr>
          <w:rFonts w:ascii="Calibri" w:hAnsi="Calibri"/>
          <w:sz w:val="22"/>
          <w:szCs w:val="22"/>
        </w:rPr>
        <w:t xml:space="preserve">Προκειμένου για εταιρείες (νομικά πρόσωπα πάσης φύσεως), πιστοποιητικό φερεγγυότητας από την αρμόδια δικαστική ή διοικητικής αρχή έκδοσης του τελευταίου εξαμήνου. </w:t>
      </w:r>
    </w:p>
    <w:p w14:paraId="0768186A" w14:textId="77777777" w:rsidR="007E4446" w:rsidRPr="007E4446" w:rsidRDefault="007E4446" w:rsidP="007E4446">
      <w:pPr>
        <w:numPr>
          <w:ilvl w:val="0"/>
          <w:numId w:val="9"/>
        </w:numPr>
        <w:ind w:left="426" w:right="-694" w:hanging="568"/>
        <w:jc w:val="both"/>
        <w:rPr>
          <w:rFonts w:ascii="Calibri" w:hAnsi="Calibri"/>
          <w:sz w:val="22"/>
          <w:szCs w:val="22"/>
        </w:rPr>
      </w:pPr>
      <w:r w:rsidRPr="007E4446">
        <w:rPr>
          <w:rFonts w:ascii="Calibri" w:hAnsi="Calibri"/>
          <w:sz w:val="22"/>
          <w:szCs w:val="22"/>
        </w:rPr>
        <w:t>Φορολογική ενημερότητα.</w:t>
      </w:r>
    </w:p>
    <w:p w14:paraId="3F7D5A6C" w14:textId="77777777" w:rsidR="007E4446" w:rsidRPr="007E4446" w:rsidRDefault="007E4446" w:rsidP="007E4446">
      <w:pPr>
        <w:numPr>
          <w:ilvl w:val="0"/>
          <w:numId w:val="9"/>
        </w:numPr>
        <w:ind w:left="426" w:right="-694" w:hanging="568"/>
        <w:jc w:val="both"/>
        <w:rPr>
          <w:rFonts w:ascii="Calibri" w:hAnsi="Calibri"/>
          <w:sz w:val="22"/>
          <w:szCs w:val="22"/>
        </w:rPr>
      </w:pPr>
      <w:r w:rsidRPr="007E4446">
        <w:rPr>
          <w:rFonts w:ascii="Calibri" w:hAnsi="Calibri"/>
          <w:sz w:val="22"/>
          <w:szCs w:val="22"/>
        </w:rPr>
        <w:t>Ασφαλιστική ενημερότητα.</w:t>
      </w:r>
    </w:p>
    <w:p w14:paraId="4702B8C0" w14:textId="77777777" w:rsidR="007E4446" w:rsidRPr="007E4446" w:rsidRDefault="007E4446" w:rsidP="007E4446">
      <w:pPr>
        <w:numPr>
          <w:ilvl w:val="0"/>
          <w:numId w:val="9"/>
        </w:numPr>
        <w:ind w:left="426" w:right="-694" w:hanging="568"/>
        <w:jc w:val="both"/>
        <w:rPr>
          <w:rFonts w:ascii="Calibri" w:hAnsi="Calibri"/>
          <w:sz w:val="22"/>
          <w:szCs w:val="22"/>
        </w:rPr>
      </w:pPr>
      <w:r w:rsidRPr="007E4446">
        <w:rPr>
          <w:rFonts w:ascii="Calibri" w:hAnsi="Calibri"/>
          <w:sz w:val="22"/>
          <w:szCs w:val="22"/>
        </w:rPr>
        <w:t>Εγγύηση συμμετοχής στο διαγωνισμό, κατά τα ανωτέρω οριζόμενα.</w:t>
      </w:r>
    </w:p>
    <w:p w14:paraId="4E767D95" w14:textId="77777777" w:rsidR="007E4446" w:rsidRPr="007E4446" w:rsidRDefault="007E4446" w:rsidP="007E4446">
      <w:pPr>
        <w:spacing w:after="120"/>
        <w:ind w:left="-142" w:right="-694"/>
        <w:rPr>
          <w:rFonts w:ascii="Calibri" w:hAnsi="Calibri"/>
          <w:b/>
          <w:bCs/>
          <w:sz w:val="22"/>
          <w:szCs w:val="22"/>
        </w:rPr>
      </w:pPr>
    </w:p>
    <w:p w14:paraId="32BCA32F" w14:textId="77777777" w:rsidR="007E4446" w:rsidRPr="007E4446" w:rsidRDefault="007E4446" w:rsidP="007E4446">
      <w:pPr>
        <w:spacing w:after="120"/>
        <w:ind w:left="-142" w:right="-694"/>
        <w:jc w:val="both"/>
        <w:rPr>
          <w:rFonts w:ascii="Calibri" w:hAnsi="Calibri"/>
          <w:b/>
          <w:bCs/>
          <w:sz w:val="22"/>
          <w:szCs w:val="22"/>
        </w:rPr>
      </w:pPr>
      <w:r w:rsidRPr="007E4446">
        <w:rPr>
          <w:rFonts w:ascii="Calibri" w:hAnsi="Calibri"/>
          <w:b/>
          <w:bCs/>
          <w:sz w:val="22"/>
          <w:szCs w:val="22"/>
        </w:rPr>
        <w:t>Όλα τα αναφερόμενα ανωτέρω δικαιολογητικά συμμετοχής στο παρόντα διαγωνισμό πρέπει να είναι πρωτότυπα.</w:t>
      </w:r>
    </w:p>
    <w:p w14:paraId="09CD04B0" w14:textId="77777777" w:rsidR="007E4446" w:rsidRPr="007E4446" w:rsidRDefault="007E4446" w:rsidP="007E4446">
      <w:pPr>
        <w:ind w:right="-625"/>
        <w:jc w:val="center"/>
        <w:rPr>
          <w:rFonts w:ascii="Calibri" w:hAnsi="Calibri"/>
          <w:b/>
          <w:sz w:val="22"/>
          <w:szCs w:val="22"/>
        </w:rPr>
      </w:pPr>
      <w:r w:rsidRPr="007E4446">
        <w:rPr>
          <w:rFonts w:ascii="Calibri" w:hAnsi="Calibri"/>
          <w:b/>
          <w:sz w:val="22"/>
          <w:szCs w:val="22"/>
        </w:rPr>
        <w:t>Άρθρο10</w:t>
      </w:r>
      <w:r w:rsidRPr="007E4446">
        <w:rPr>
          <w:rFonts w:ascii="Calibri" w:hAnsi="Calibri"/>
          <w:b/>
          <w:sz w:val="22"/>
          <w:szCs w:val="22"/>
          <w:vertAlign w:val="superscript"/>
        </w:rPr>
        <w:t>ον</w:t>
      </w:r>
    </w:p>
    <w:p w14:paraId="193999C6" w14:textId="77777777" w:rsidR="007E4446" w:rsidRPr="007E4446" w:rsidRDefault="007E4446" w:rsidP="007E4446">
      <w:pPr>
        <w:ind w:right="-625"/>
        <w:jc w:val="center"/>
        <w:rPr>
          <w:rFonts w:ascii="Calibri" w:hAnsi="Calibri"/>
          <w:b/>
          <w:sz w:val="22"/>
          <w:szCs w:val="22"/>
        </w:rPr>
      </w:pPr>
      <w:r w:rsidRPr="007E4446">
        <w:rPr>
          <w:rFonts w:ascii="Calibri" w:hAnsi="Calibri"/>
          <w:b/>
          <w:sz w:val="22"/>
          <w:szCs w:val="22"/>
        </w:rPr>
        <w:t>Παραλαβή   Δικαιολογητικών</w:t>
      </w:r>
    </w:p>
    <w:p w14:paraId="51CCFF7E" w14:textId="77777777" w:rsidR="007E4446" w:rsidRPr="007E4446" w:rsidRDefault="007E4446" w:rsidP="007E4446">
      <w:pPr>
        <w:jc w:val="both"/>
        <w:rPr>
          <w:rFonts w:ascii="Calibri" w:hAnsi="Calibri"/>
          <w:color w:val="000000"/>
          <w:sz w:val="22"/>
          <w:szCs w:val="22"/>
        </w:rPr>
      </w:pPr>
    </w:p>
    <w:p w14:paraId="40727850" w14:textId="77777777" w:rsidR="007E4446" w:rsidRPr="007E4446" w:rsidRDefault="007E4446" w:rsidP="007E4446">
      <w:pPr>
        <w:ind w:left="-142" w:right="-625"/>
        <w:jc w:val="both"/>
        <w:rPr>
          <w:rFonts w:ascii="Calibri" w:hAnsi="Calibri"/>
          <w:color w:val="000000"/>
          <w:sz w:val="22"/>
          <w:szCs w:val="22"/>
        </w:rPr>
      </w:pPr>
      <w:r w:rsidRPr="007E4446">
        <w:rPr>
          <w:rFonts w:ascii="Calibri" w:hAnsi="Calibri"/>
          <w:color w:val="000000"/>
          <w:sz w:val="22"/>
          <w:szCs w:val="22"/>
        </w:rPr>
        <w:t>Η παραλαβή και ο έλεγχος των δικαιολογητικών θα πραγματοποιηθεί με την έναρξη της δημοπρασίας και εφόσον υπάρχουν ελλείψεις στα δικαιολογητικά ή αυτά θεωρηθούν μη επαρκή, αναξιόπιστα κ.λπ., ο υποψήφιος αποκλείεται από τη συνέχεια της διαδικασίας, με ειδικώς αιτιολογημένη απόφαση της Επιτροπής που διεξάγει τη δημοπρασία.</w:t>
      </w:r>
    </w:p>
    <w:p w14:paraId="027E725A" w14:textId="77777777" w:rsidR="007E4446" w:rsidRPr="007E4446" w:rsidRDefault="007E4446" w:rsidP="007E4446">
      <w:pPr>
        <w:ind w:left="-142" w:right="-625"/>
        <w:jc w:val="both"/>
        <w:rPr>
          <w:rFonts w:ascii="Calibri" w:hAnsi="Calibri"/>
          <w:color w:val="000000"/>
          <w:sz w:val="22"/>
          <w:szCs w:val="22"/>
        </w:rPr>
      </w:pPr>
    </w:p>
    <w:p w14:paraId="47F59FA4" w14:textId="77777777" w:rsidR="007E4446" w:rsidRPr="007E4446" w:rsidRDefault="007E4446" w:rsidP="007E4446">
      <w:pPr>
        <w:spacing w:after="120"/>
        <w:ind w:right="-694"/>
        <w:jc w:val="center"/>
        <w:rPr>
          <w:rFonts w:ascii="Calibri" w:hAnsi="Calibri"/>
          <w:b/>
          <w:sz w:val="22"/>
          <w:szCs w:val="22"/>
        </w:rPr>
      </w:pPr>
      <w:r w:rsidRPr="007E4446">
        <w:rPr>
          <w:rFonts w:ascii="Calibri" w:hAnsi="Calibri"/>
          <w:b/>
          <w:sz w:val="22"/>
          <w:szCs w:val="22"/>
        </w:rPr>
        <w:t>Άρθρο 11</w:t>
      </w:r>
      <w:r w:rsidRPr="007E4446">
        <w:rPr>
          <w:rFonts w:ascii="Calibri" w:hAnsi="Calibri"/>
          <w:b/>
          <w:sz w:val="22"/>
          <w:szCs w:val="22"/>
          <w:vertAlign w:val="superscript"/>
        </w:rPr>
        <w:t>ον</w:t>
      </w:r>
    </w:p>
    <w:p w14:paraId="34FA3238" w14:textId="77777777" w:rsidR="007E4446" w:rsidRPr="007E4446" w:rsidRDefault="007E4446" w:rsidP="007E4446">
      <w:pPr>
        <w:spacing w:after="120"/>
        <w:ind w:left="-142" w:right="-694"/>
        <w:jc w:val="center"/>
        <w:rPr>
          <w:rFonts w:ascii="Calibri" w:hAnsi="Calibri"/>
          <w:b/>
          <w:sz w:val="22"/>
          <w:szCs w:val="22"/>
        </w:rPr>
      </w:pPr>
      <w:r w:rsidRPr="007E4446">
        <w:rPr>
          <w:rFonts w:ascii="Calibri" w:hAnsi="Calibri"/>
          <w:b/>
          <w:sz w:val="22"/>
          <w:szCs w:val="22"/>
        </w:rPr>
        <w:lastRenderedPageBreak/>
        <w:t>Υποχρεώσεις πλειοδότη</w:t>
      </w:r>
    </w:p>
    <w:p w14:paraId="7D655E70" w14:textId="77777777" w:rsidR="007E4446" w:rsidRPr="007E4446" w:rsidRDefault="007E4446" w:rsidP="007E4446">
      <w:pPr>
        <w:spacing w:after="120"/>
        <w:ind w:left="-142" w:right="-694"/>
        <w:rPr>
          <w:rFonts w:ascii="Calibri" w:hAnsi="Calibri"/>
          <w:sz w:val="22"/>
          <w:szCs w:val="22"/>
        </w:rPr>
      </w:pPr>
      <w:r w:rsidRPr="007E4446">
        <w:rPr>
          <w:rFonts w:ascii="Calibri" w:hAnsi="Calibri"/>
          <w:sz w:val="22"/>
          <w:szCs w:val="22"/>
        </w:rPr>
        <w:t>Ο πλειοδότης  που θα αναδειχθεί υποχρεούται:</w:t>
      </w:r>
    </w:p>
    <w:p w14:paraId="34E4F58F" w14:textId="77777777" w:rsidR="007E4446" w:rsidRPr="007E4446" w:rsidRDefault="007E4446" w:rsidP="007E4446">
      <w:pPr>
        <w:numPr>
          <w:ilvl w:val="0"/>
          <w:numId w:val="11"/>
        </w:numPr>
        <w:spacing w:after="120"/>
        <w:ind w:right="-694"/>
        <w:contextualSpacing/>
        <w:jc w:val="both"/>
        <w:rPr>
          <w:rFonts w:ascii="Calibri" w:hAnsi="Calibri"/>
          <w:sz w:val="22"/>
          <w:szCs w:val="22"/>
        </w:rPr>
      </w:pPr>
      <w:r w:rsidRPr="007E4446">
        <w:rPr>
          <w:rFonts w:ascii="Calibri" w:hAnsi="Calibri"/>
          <w:sz w:val="22"/>
          <w:szCs w:val="22"/>
        </w:rPr>
        <w:t xml:space="preserve">Να διατηρεί, τα όρια του παραχωρούμενου χώρου και εν γένει το χώρο του οποίου παραχωρείται το ιδιαίτερο δικαίωμα χρήσης σε καλή κατάσταση,  άλλως ευθύνεται σε αποζημίωση υπέρ του Λιμενικού Ταμείου Ζακύνθου. </w:t>
      </w:r>
    </w:p>
    <w:p w14:paraId="4EAD46FD" w14:textId="77777777" w:rsidR="007E4446" w:rsidRPr="007E4446" w:rsidRDefault="007E4446" w:rsidP="007E4446">
      <w:pPr>
        <w:numPr>
          <w:ilvl w:val="0"/>
          <w:numId w:val="11"/>
        </w:numPr>
        <w:spacing w:after="120"/>
        <w:ind w:right="-694"/>
        <w:contextualSpacing/>
        <w:jc w:val="both"/>
        <w:rPr>
          <w:rFonts w:ascii="Calibri" w:hAnsi="Calibri"/>
          <w:sz w:val="22"/>
          <w:szCs w:val="22"/>
        </w:rPr>
      </w:pPr>
      <w:r w:rsidRPr="007E4446">
        <w:rPr>
          <w:rFonts w:ascii="Calibri" w:hAnsi="Calibri"/>
          <w:sz w:val="22"/>
          <w:szCs w:val="22"/>
        </w:rPr>
        <w:t xml:space="preserve">Επίσης υποχρεούται στις τυχόν αναγκαίες επισκευές, χωρίς όμως να επιφέρει αλλοιώσεις στο παραχωρούμενο χώρο και πάντοτε κατόπιν  έγγραφης συγκατάθεσης του Λιμενικού Ταμείου Ζακύνθου. </w:t>
      </w:r>
    </w:p>
    <w:p w14:paraId="68894228" w14:textId="77777777" w:rsidR="007E4446" w:rsidRPr="007E4446" w:rsidRDefault="007E4446" w:rsidP="007E4446">
      <w:pPr>
        <w:numPr>
          <w:ilvl w:val="0"/>
          <w:numId w:val="11"/>
        </w:numPr>
        <w:spacing w:after="120"/>
        <w:ind w:right="-694"/>
        <w:contextualSpacing/>
        <w:jc w:val="both"/>
        <w:rPr>
          <w:rFonts w:ascii="Calibri" w:hAnsi="Calibri"/>
          <w:sz w:val="22"/>
          <w:szCs w:val="22"/>
        </w:rPr>
      </w:pPr>
      <w:r w:rsidRPr="007E4446">
        <w:rPr>
          <w:rFonts w:ascii="Calibri" w:hAnsi="Calibri"/>
          <w:sz w:val="22"/>
          <w:szCs w:val="22"/>
        </w:rPr>
        <w:t>Ο πλειοδότης δεν δικαιούται να ενεργήσει επί του παραχωρούμενου χώρου μεταρρυθμίσεις ή να το χρησιμοποιήσει για σκοπό διαφορετικό του ορισθέντος με την παρούσα.</w:t>
      </w:r>
    </w:p>
    <w:p w14:paraId="74BBE819" w14:textId="77777777" w:rsidR="007E4446" w:rsidRPr="007E4446" w:rsidRDefault="007E4446" w:rsidP="007E4446">
      <w:pPr>
        <w:numPr>
          <w:ilvl w:val="0"/>
          <w:numId w:val="11"/>
        </w:numPr>
        <w:spacing w:after="120"/>
        <w:ind w:right="-694"/>
        <w:contextualSpacing/>
        <w:jc w:val="both"/>
        <w:rPr>
          <w:rFonts w:ascii="Calibri" w:hAnsi="Calibri"/>
          <w:sz w:val="22"/>
          <w:szCs w:val="22"/>
        </w:rPr>
      </w:pPr>
      <w:r w:rsidRPr="007E4446">
        <w:rPr>
          <w:rFonts w:ascii="Calibri" w:hAnsi="Calibri"/>
          <w:sz w:val="22"/>
          <w:szCs w:val="22"/>
        </w:rPr>
        <w:t>Το Λιμενικό Ταμείο Ζακύνθου δεν υποχρεούται στην εγκατάσταση του πλειοδότη στον παραχωρούμενο χώρο, ούτε απαλλάσσεται ο πλειοδότης της πληρωμής του ανταλλάγματος χρήσης εάν δεν έκανε χρήση αυτού άνευ υπαιτιότητας του Λιμενικού Ταμείου Ζακύνθου.</w:t>
      </w:r>
    </w:p>
    <w:p w14:paraId="67C3F2AD" w14:textId="77777777" w:rsidR="007E4446" w:rsidRPr="007E4446" w:rsidRDefault="007E4446" w:rsidP="007E4446">
      <w:pPr>
        <w:numPr>
          <w:ilvl w:val="0"/>
          <w:numId w:val="11"/>
        </w:numPr>
        <w:spacing w:after="120"/>
        <w:ind w:right="-694"/>
        <w:contextualSpacing/>
        <w:jc w:val="both"/>
        <w:rPr>
          <w:rFonts w:ascii="Calibri" w:hAnsi="Calibri"/>
          <w:sz w:val="22"/>
          <w:szCs w:val="22"/>
        </w:rPr>
      </w:pPr>
      <w:r w:rsidRPr="007E4446">
        <w:rPr>
          <w:rFonts w:ascii="Calibri" w:hAnsi="Calibri"/>
          <w:sz w:val="22"/>
          <w:szCs w:val="22"/>
        </w:rPr>
        <w:t>Ο πλειοδότης δεν δικαιούται σε μείωση του ανταλλάγματος χρήσης από της κατακυρώσεως του αποτελέσματος του διαγωνισμού και εφεξής.</w:t>
      </w:r>
    </w:p>
    <w:p w14:paraId="6341D0C1" w14:textId="77777777" w:rsidR="007E4446" w:rsidRPr="007E4446" w:rsidRDefault="007E4446" w:rsidP="007E4446">
      <w:pPr>
        <w:numPr>
          <w:ilvl w:val="0"/>
          <w:numId w:val="11"/>
        </w:numPr>
        <w:spacing w:after="120"/>
        <w:ind w:right="-694"/>
        <w:contextualSpacing/>
        <w:jc w:val="both"/>
        <w:rPr>
          <w:rFonts w:ascii="Calibri" w:hAnsi="Calibri"/>
          <w:sz w:val="22"/>
          <w:szCs w:val="22"/>
        </w:rPr>
      </w:pPr>
      <w:r w:rsidRPr="007E4446">
        <w:rPr>
          <w:rFonts w:ascii="Calibri" w:hAnsi="Calibri"/>
          <w:sz w:val="22"/>
          <w:szCs w:val="22"/>
        </w:rPr>
        <w:t>Το Λιμενικό Ταμείο Ζακύνθου δεν ευθύνεται έναντι του πλειοδότη για την πραγματική κατάσταση στην οποία ευρίσκεται ο παραχωρούμενος χώρος, της οποίας όφειλε αυτός να λάβει γνώση, και δεν υποχρεούται εκ του λόγου τούτου εις επιστροφή ή μείωση του ανταλλάγματος χρήσης, ούτε στην ακύρωση της παραχωρήσεως εξ αιτίας αυτού.</w:t>
      </w:r>
    </w:p>
    <w:p w14:paraId="6EF26A41" w14:textId="77777777" w:rsidR="007E4446" w:rsidRPr="007E4446" w:rsidRDefault="007E4446" w:rsidP="007E4446">
      <w:pPr>
        <w:numPr>
          <w:ilvl w:val="0"/>
          <w:numId w:val="11"/>
        </w:numPr>
        <w:spacing w:after="120"/>
        <w:ind w:right="-694"/>
        <w:contextualSpacing/>
        <w:jc w:val="both"/>
        <w:rPr>
          <w:rFonts w:ascii="Calibri" w:hAnsi="Calibri"/>
          <w:sz w:val="22"/>
          <w:szCs w:val="22"/>
        </w:rPr>
      </w:pPr>
      <w:r w:rsidRPr="007E4446">
        <w:rPr>
          <w:rFonts w:ascii="Calibri" w:hAnsi="Calibri"/>
          <w:sz w:val="22"/>
          <w:szCs w:val="22"/>
        </w:rPr>
        <w:t>Το Λιμενικό Ταμείο Ζακύνθου έχει το δικαίωμα της μονομερούς ακυρώσεως της παρούσας παραχωρήσεως, όταν καταστεί εις αυτό αναγκαία η ιδιόχρηση του παραχωρούμενου χώρου ή η εκτέλεση έργων που εξυπηρετούν το λιμάνι.</w:t>
      </w:r>
    </w:p>
    <w:p w14:paraId="64E34043" w14:textId="77777777" w:rsidR="007E4446" w:rsidRPr="007E4446" w:rsidRDefault="007E4446" w:rsidP="007E4446">
      <w:pPr>
        <w:numPr>
          <w:ilvl w:val="0"/>
          <w:numId w:val="11"/>
        </w:numPr>
        <w:spacing w:after="120"/>
        <w:ind w:right="-694"/>
        <w:contextualSpacing/>
        <w:jc w:val="both"/>
        <w:rPr>
          <w:rFonts w:ascii="Calibri" w:hAnsi="Calibri"/>
          <w:sz w:val="22"/>
          <w:szCs w:val="22"/>
        </w:rPr>
      </w:pPr>
      <w:r w:rsidRPr="007E4446">
        <w:rPr>
          <w:rFonts w:ascii="Calibri" w:hAnsi="Calibri"/>
          <w:sz w:val="22"/>
          <w:szCs w:val="22"/>
        </w:rPr>
        <w:t>Εάν δύο ή περισσότεροι πλειοδότες των οποίων οι προσφορές διαθέτουν τα τυπικά προσόντα και έχουν γίνει αποδεκτές προσφέρουν το αυτό ποσό, η Λιμενική Επιτροπή Ζακύνθου ενεργεί κλήρωση μεταξύ αυτών σε δημόσια συνεδρίαση. Ο μη προκριθείς στερείται οποιουδήποτε δικαιώματος για αποζημίωση.</w:t>
      </w:r>
    </w:p>
    <w:p w14:paraId="7D2545E5" w14:textId="77777777" w:rsidR="007E4446" w:rsidRPr="007E4446" w:rsidRDefault="007E4446" w:rsidP="007E4446">
      <w:pPr>
        <w:spacing w:after="120"/>
        <w:ind w:right="-694"/>
        <w:jc w:val="both"/>
        <w:rPr>
          <w:rFonts w:ascii="Calibri" w:hAnsi="Calibri"/>
          <w:sz w:val="22"/>
          <w:szCs w:val="22"/>
        </w:rPr>
      </w:pPr>
      <w:r w:rsidRPr="007E4446">
        <w:rPr>
          <w:rFonts w:ascii="Calibri" w:hAnsi="Calibri"/>
          <w:sz w:val="22"/>
          <w:szCs w:val="22"/>
        </w:rPr>
        <w:t xml:space="preserve">Σε ότι αφορά στη διαδικασία του παρόντος  διαγωνισμού (πλειοδοτικού) θα διεξαχθεί με το  Π.Δ. 715/79, ως την πλέον προσιδιάζουσα διαδικασία για παραχωρήσεις χώρων εντός χερσαίας ζώνης λιμένα. </w:t>
      </w:r>
    </w:p>
    <w:p w14:paraId="19F75030" w14:textId="77777777" w:rsidR="007E4446" w:rsidRPr="007E4446" w:rsidRDefault="007E4446" w:rsidP="007E4446">
      <w:pPr>
        <w:spacing w:after="120"/>
        <w:ind w:left="-180" w:right="-694"/>
        <w:jc w:val="center"/>
        <w:rPr>
          <w:rFonts w:ascii="Calibri" w:hAnsi="Calibri"/>
          <w:b/>
          <w:sz w:val="22"/>
          <w:szCs w:val="22"/>
        </w:rPr>
      </w:pPr>
      <w:r w:rsidRPr="007E4446">
        <w:rPr>
          <w:rFonts w:ascii="Calibri" w:hAnsi="Calibri"/>
          <w:b/>
          <w:sz w:val="22"/>
          <w:szCs w:val="22"/>
        </w:rPr>
        <w:t>Άρθρο 12</w:t>
      </w:r>
      <w:r w:rsidRPr="007E4446">
        <w:rPr>
          <w:rFonts w:ascii="Calibri" w:hAnsi="Calibri"/>
          <w:b/>
          <w:sz w:val="22"/>
          <w:szCs w:val="22"/>
          <w:vertAlign w:val="superscript"/>
        </w:rPr>
        <w:t>ον</w:t>
      </w:r>
    </w:p>
    <w:p w14:paraId="3FCC0DCA" w14:textId="77777777" w:rsidR="007E4446" w:rsidRPr="007E4446" w:rsidRDefault="007E4446" w:rsidP="007E4446">
      <w:pPr>
        <w:spacing w:after="120"/>
        <w:ind w:left="-180" w:right="-694"/>
        <w:jc w:val="center"/>
        <w:rPr>
          <w:rFonts w:ascii="Calibri" w:hAnsi="Calibri"/>
          <w:sz w:val="22"/>
          <w:szCs w:val="22"/>
        </w:rPr>
      </w:pPr>
      <w:r w:rsidRPr="007E4446">
        <w:rPr>
          <w:rFonts w:ascii="Calibri" w:hAnsi="Calibri"/>
          <w:b/>
          <w:sz w:val="22"/>
          <w:szCs w:val="22"/>
        </w:rPr>
        <w:t>Καθήκοντα πλειοδότη</w:t>
      </w:r>
    </w:p>
    <w:p w14:paraId="1239DBBF" w14:textId="77777777" w:rsidR="007E4446" w:rsidRPr="007E4446" w:rsidRDefault="007E4446" w:rsidP="007E4446">
      <w:pPr>
        <w:spacing w:after="120"/>
        <w:ind w:right="-694"/>
        <w:jc w:val="both"/>
        <w:rPr>
          <w:rFonts w:ascii="Calibri" w:hAnsi="Calibri"/>
          <w:sz w:val="22"/>
          <w:szCs w:val="22"/>
        </w:rPr>
      </w:pPr>
      <w:r w:rsidRPr="007E4446">
        <w:rPr>
          <w:rFonts w:ascii="Calibri" w:hAnsi="Calibri"/>
          <w:sz w:val="22"/>
          <w:szCs w:val="22"/>
        </w:rPr>
        <w:t>Ο πλειοδότης στον οποίο θα κατακυρωθεί το αποτέλεσμα του διαγωνισμού υποχρεούται στα κάτωθι:</w:t>
      </w:r>
    </w:p>
    <w:p w14:paraId="50AFEE4D" w14:textId="77777777" w:rsidR="007E4446" w:rsidRPr="007E4446" w:rsidRDefault="007E4446" w:rsidP="007E4446">
      <w:pPr>
        <w:numPr>
          <w:ilvl w:val="0"/>
          <w:numId w:val="12"/>
        </w:numPr>
        <w:ind w:right="-694"/>
        <w:contextualSpacing/>
        <w:jc w:val="both"/>
        <w:rPr>
          <w:rFonts w:ascii="Calibri" w:hAnsi="Calibri"/>
          <w:sz w:val="22"/>
          <w:szCs w:val="22"/>
        </w:rPr>
      </w:pPr>
      <w:r w:rsidRPr="007E4446">
        <w:rPr>
          <w:rFonts w:ascii="Calibri" w:hAnsi="Calibri"/>
          <w:sz w:val="22"/>
          <w:szCs w:val="22"/>
        </w:rPr>
        <w:t xml:space="preserve">Ρητώς ορίζεται ότι  το ιδιαίτερο δικαίωμα χρήσης του χώρου  </w:t>
      </w:r>
      <w:bookmarkStart w:id="7" w:name="_Hlk505338842"/>
      <w:r w:rsidRPr="007E4446">
        <w:rPr>
          <w:rFonts w:ascii="Calibri" w:hAnsi="Calibri"/>
          <w:sz w:val="22"/>
          <w:szCs w:val="22"/>
        </w:rPr>
        <w:t>ισογείου ακινήτου</w:t>
      </w:r>
      <w:bookmarkEnd w:id="7"/>
      <w:r w:rsidRPr="007E4446">
        <w:rPr>
          <w:rFonts w:ascii="Calibri" w:hAnsi="Calibri"/>
          <w:sz w:val="22"/>
          <w:szCs w:val="22"/>
        </w:rPr>
        <w:t xml:space="preserve">  θα είναι για τη λειτουργία «Τουριστικού Γραφείου Εσωτερικού Τουρισμού» όπως προβλέπεται από την παρ. β. του άρθρου 3 του  </w:t>
      </w:r>
      <w:r w:rsidRPr="007E4446">
        <w:rPr>
          <w:rFonts w:ascii="Calibri" w:hAnsi="Calibri"/>
          <w:bCs/>
          <w:sz w:val="22"/>
          <w:szCs w:val="22"/>
        </w:rPr>
        <w:t>Ν.393/1976 (ΦΕΚ 199 Α’).</w:t>
      </w:r>
    </w:p>
    <w:p w14:paraId="0855D77E" w14:textId="77777777" w:rsidR="007E4446" w:rsidRPr="007E4446" w:rsidRDefault="007E4446" w:rsidP="007E4446">
      <w:pPr>
        <w:numPr>
          <w:ilvl w:val="0"/>
          <w:numId w:val="12"/>
        </w:numPr>
        <w:ind w:right="-694"/>
        <w:contextualSpacing/>
        <w:jc w:val="both"/>
        <w:rPr>
          <w:rFonts w:ascii="Calibri" w:hAnsi="Calibri"/>
          <w:sz w:val="22"/>
          <w:szCs w:val="22"/>
        </w:rPr>
      </w:pPr>
      <w:r w:rsidRPr="007E4446">
        <w:rPr>
          <w:rFonts w:ascii="Calibri" w:hAnsi="Calibri"/>
          <w:sz w:val="22"/>
          <w:szCs w:val="22"/>
        </w:rPr>
        <w:t>Να διέρχεται στον ως άνω παραχωρούμενο χώρο ισογείου ακινήτου από την είσοδο στην οπίσθια πλευρά αυτού (έμπροσθεν τελωνειακής Αρχής).</w:t>
      </w:r>
    </w:p>
    <w:p w14:paraId="6038B63E" w14:textId="77777777" w:rsidR="007E4446" w:rsidRPr="007E4446" w:rsidRDefault="007E4446" w:rsidP="007E4446">
      <w:pPr>
        <w:numPr>
          <w:ilvl w:val="0"/>
          <w:numId w:val="12"/>
        </w:numPr>
        <w:tabs>
          <w:tab w:val="left" w:pos="-900"/>
          <w:tab w:val="num" w:pos="720"/>
        </w:tabs>
        <w:ind w:right="-694"/>
        <w:contextualSpacing/>
        <w:jc w:val="both"/>
        <w:rPr>
          <w:rFonts w:ascii="Calibri" w:hAnsi="Calibri"/>
          <w:sz w:val="22"/>
          <w:szCs w:val="22"/>
        </w:rPr>
      </w:pPr>
      <w:r w:rsidRPr="007E4446">
        <w:rPr>
          <w:rFonts w:ascii="Calibri" w:hAnsi="Calibri"/>
          <w:sz w:val="22"/>
          <w:szCs w:val="22"/>
        </w:rPr>
        <w:t>Να εξασφαλίσει την απαιτούμενη άδεια άσκησης επαγγέλματος που προβλέπεται για την λειτουργία Τουριστικού Γραφείου Εσωτερικού Τουρισμού.</w:t>
      </w:r>
    </w:p>
    <w:p w14:paraId="7AB44E93" w14:textId="77777777" w:rsidR="007E4446" w:rsidRPr="007E4446" w:rsidRDefault="007E4446" w:rsidP="007E4446">
      <w:pPr>
        <w:numPr>
          <w:ilvl w:val="0"/>
          <w:numId w:val="12"/>
        </w:numPr>
        <w:tabs>
          <w:tab w:val="left" w:pos="-900"/>
          <w:tab w:val="num" w:pos="720"/>
        </w:tabs>
        <w:ind w:right="-694"/>
        <w:contextualSpacing/>
        <w:jc w:val="both"/>
        <w:rPr>
          <w:rFonts w:ascii="Calibri" w:hAnsi="Calibri"/>
          <w:sz w:val="22"/>
          <w:szCs w:val="22"/>
        </w:rPr>
      </w:pPr>
      <w:r w:rsidRPr="007E4446">
        <w:rPr>
          <w:rFonts w:ascii="Calibri" w:hAnsi="Calibri"/>
          <w:sz w:val="22"/>
          <w:szCs w:val="22"/>
        </w:rPr>
        <w:t>Σε περίπτωση που διαπιστωθεί χρησιμοποίηση χώρου μεγαλύτερου του παραχωρούμενου υποχρεούται στη καταβολή ανταλλάγματος διπλάσιου του καθορισθέντος και για ολόκληρο τον παραχωρούμενο χώρο, μέχρι την οριστική αποβολή του από αυτόν.</w:t>
      </w:r>
    </w:p>
    <w:p w14:paraId="72374660" w14:textId="77777777" w:rsidR="007E4446" w:rsidRPr="007E4446" w:rsidRDefault="007E4446" w:rsidP="007E4446">
      <w:pPr>
        <w:numPr>
          <w:ilvl w:val="0"/>
          <w:numId w:val="12"/>
        </w:numPr>
        <w:tabs>
          <w:tab w:val="left" w:pos="-900"/>
          <w:tab w:val="num" w:pos="720"/>
        </w:tabs>
        <w:ind w:right="-694"/>
        <w:contextualSpacing/>
        <w:jc w:val="both"/>
        <w:rPr>
          <w:rFonts w:ascii="Calibri" w:hAnsi="Calibri"/>
          <w:sz w:val="22"/>
          <w:szCs w:val="22"/>
        </w:rPr>
      </w:pPr>
      <w:r w:rsidRPr="007E4446">
        <w:rPr>
          <w:rFonts w:ascii="Calibri" w:hAnsi="Calibri"/>
          <w:sz w:val="22"/>
          <w:szCs w:val="22"/>
        </w:rPr>
        <w:t xml:space="preserve">Ο παραπάνω αναφερόμενος  παραχωρούμενος χώρος θα παραδοθεί, χωρίς όχληση, με τη λήξη του ιδιαίτερου δικαιώματος  χρήσης παραχώρησης και στην πρότερά αυτού κατάσταση.  Σε περίπτωση μη εγκαίρου παραδόσεως, ο παραχωρησιούχος υπόκειται σε διοικητική αποβολή από το χώρο, σύμφωνα με τις διατάξεις του άρθρου 2 Α.Ν. 263/68, που συντάσσεται </w:t>
      </w:r>
      <w:r w:rsidRPr="007E4446">
        <w:rPr>
          <w:rFonts w:ascii="Calibri" w:hAnsi="Calibri"/>
          <w:sz w:val="22"/>
          <w:szCs w:val="22"/>
        </w:rPr>
        <w:lastRenderedPageBreak/>
        <w:t>από τη Κτηματική Υπηρεσία του Δημοσίου και υποχρεούται σε αποζημίωση του Λ.Τ.Ζ.  για κάθε ζημία που έπαθε εξαιτίας της μη έγκαιρης παράδοσης του χώρου αυτού.</w:t>
      </w:r>
    </w:p>
    <w:p w14:paraId="4D93BD25" w14:textId="77777777" w:rsidR="007E4446" w:rsidRPr="007E4446" w:rsidRDefault="007E4446" w:rsidP="007E4446">
      <w:pPr>
        <w:numPr>
          <w:ilvl w:val="0"/>
          <w:numId w:val="12"/>
        </w:numPr>
        <w:tabs>
          <w:tab w:val="left" w:pos="-900"/>
          <w:tab w:val="num" w:pos="720"/>
        </w:tabs>
        <w:ind w:right="-694"/>
        <w:contextualSpacing/>
        <w:jc w:val="both"/>
        <w:rPr>
          <w:rFonts w:ascii="Calibri" w:hAnsi="Calibri"/>
          <w:sz w:val="22"/>
          <w:szCs w:val="22"/>
        </w:rPr>
      </w:pPr>
      <w:r w:rsidRPr="007E4446">
        <w:rPr>
          <w:rFonts w:ascii="Calibri" w:hAnsi="Calibri"/>
          <w:sz w:val="22"/>
          <w:szCs w:val="22"/>
        </w:rPr>
        <w:t>Σιωπηρά ανανέωση του ιδιαίτερου δικαιώματος χρήσης του χώρου  δεν χωρεί.</w:t>
      </w:r>
    </w:p>
    <w:p w14:paraId="37CC206A" w14:textId="77777777" w:rsidR="007E4446" w:rsidRPr="007E4446" w:rsidRDefault="007E4446" w:rsidP="007E4446">
      <w:pPr>
        <w:numPr>
          <w:ilvl w:val="0"/>
          <w:numId w:val="12"/>
        </w:numPr>
        <w:tabs>
          <w:tab w:val="left" w:pos="-900"/>
          <w:tab w:val="num" w:pos="720"/>
        </w:tabs>
        <w:ind w:right="-694"/>
        <w:contextualSpacing/>
        <w:jc w:val="both"/>
        <w:rPr>
          <w:rFonts w:ascii="Calibri" w:hAnsi="Calibri"/>
          <w:sz w:val="22"/>
          <w:szCs w:val="22"/>
        </w:rPr>
      </w:pPr>
      <w:r w:rsidRPr="007E4446">
        <w:rPr>
          <w:rFonts w:ascii="Calibri" w:hAnsi="Calibri"/>
          <w:sz w:val="22"/>
          <w:szCs w:val="22"/>
        </w:rPr>
        <w:t>Απαγορεύεται ρητώς η υπεκμίσθωση του παραχωρούμενου ακινήτου.</w:t>
      </w:r>
    </w:p>
    <w:p w14:paraId="2D045288" w14:textId="77777777" w:rsidR="007E4446" w:rsidRPr="007E4446" w:rsidRDefault="007E4446" w:rsidP="007E4446">
      <w:pPr>
        <w:numPr>
          <w:ilvl w:val="0"/>
          <w:numId w:val="12"/>
        </w:numPr>
        <w:tabs>
          <w:tab w:val="left" w:pos="-900"/>
          <w:tab w:val="num" w:pos="720"/>
        </w:tabs>
        <w:ind w:right="-694"/>
        <w:contextualSpacing/>
        <w:jc w:val="both"/>
        <w:rPr>
          <w:rFonts w:ascii="Calibri" w:hAnsi="Calibri"/>
          <w:sz w:val="22"/>
          <w:szCs w:val="22"/>
        </w:rPr>
      </w:pPr>
      <w:r w:rsidRPr="007E4446">
        <w:rPr>
          <w:rFonts w:ascii="Calibri" w:hAnsi="Calibri"/>
          <w:sz w:val="22"/>
          <w:szCs w:val="22"/>
        </w:rPr>
        <w:t>Ο πλειοδότης υποχρεούται με δική του μέριμνα του να εξασφαλίσει επ’ ονόματί του τις απαιτούμενες για τη λειτουργία του προς παραχώρηση Τουριστικού Γραφείου Εσωτερικού Τουρισμού  παροχές κοινής ωφελείας, ήτοι ηλεκτρικού ρεύματος, ύδρευσης, τηλεφώνου, ίντερνετ κ.λπ.</w:t>
      </w:r>
    </w:p>
    <w:p w14:paraId="19DF04F3" w14:textId="77777777" w:rsidR="007E4446" w:rsidRPr="007E4446" w:rsidRDefault="007E4446" w:rsidP="007E4446">
      <w:pPr>
        <w:numPr>
          <w:ilvl w:val="0"/>
          <w:numId w:val="12"/>
        </w:numPr>
        <w:tabs>
          <w:tab w:val="left" w:pos="-900"/>
          <w:tab w:val="num" w:pos="720"/>
        </w:tabs>
        <w:ind w:right="-694"/>
        <w:contextualSpacing/>
        <w:jc w:val="both"/>
        <w:rPr>
          <w:rFonts w:ascii="Calibri" w:hAnsi="Calibri"/>
          <w:sz w:val="22"/>
          <w:szCs w:val="22"/>
        </w:rPr>
      </w:pPr>
      <w:r w:rsidRPr="007E4446">
        <w:rPr>
          <w:rFonts w:ascii="Calibri" w:hAnsi="Calibri"/>
          <w:sz w:val="22"/>
          <w:szCs w:val="22"/>
        </w:rPr>
        <w:t>Υποχρεούται με δικά του έξοδα και επιμέλεια να εξασφαλίσει την ασφάλεια και  πυρασφάλεια του χώρου καθώς και τα σχετικά πιστοποιητικά από τις αρμόδιες Αρχές.</w:t>
      </w:r>
    </w:p>
    <w:p w14:paraId="1BCD9414" w14:textId="77777777" w:rsidR="007E4446" w:rsidRPr="007E4446" w:rsidRDefault="007E4446" w:rsidP="007E4446">
      <w:pPr>
        <w:numPr>
          <w:ilvl w:val="0"/>
          <w:numId w:val="12"/>
        </w:numPr>
        <w:tabs>
          <w:tab w:val="left" w:pos="-900"/>
          <w:tab w:val="num" w:pos="720"/>
        </w:tabs>
        <w:ind w:right="-694"/>
        <w:contextualSpacing/>
        <w:jc w:val="both"/>
        <w:rPr>
          <w:rFonts w:ascii="Calibri" w:hAnsi="Calibri"/>
          <w:sz w:val="22"/>
          <w:szCs w:val="22"/>
        </w:rPr>
      </w:pPr>
      <w:r w:rsidRPr="007E4446">
        <w:rPr>
          <w:rFonts w:ascii="Calibri" w:hAnsi="Calibri"/>
          <w:sz w:val="22"/>
          <w:szCs w:val="22"/>
        </w:rPr>
        <w:t>Υποχρεούται με δικά του έξοδα και μέριμνα να διατηρεί καθαρούς όλους τους χώρους του Τουριστικού Γραφείου Εσωτερικού Τουρισμού που αναφέρονται ανωτέρω καθώς και τους περιβάλλοντάς αυτού χώρους, φροντίζοντας παράλληλα για τον τακτικό καθαρισμό τους και την προμήθεια όλων των ειδών καθαριότητας που απαιτούνται για τον σκοπό αυτό.</w:t>
      </w:r>
    </w:p>
    <w:p w14:paraId="38B686C7" w14:textId="77777777" w:rsidR="007E4446" w:rsidRPr="007E4446" w:rsidRDefault="007E4446" w:rsidP="007E4446">
      <w:pPr>
        <w:numPr>
          <w:ilvl w:val="0"/>
          <w:numId w:val="12"/>
        </w:numPr>
        <w:tabs>
          <w:tab w:val="left" w:pos="-900"/>
          <w:tab w:val="num" w:pos="720"/>
        </w:tabs>
        <w:ind w:right="-694"/>
        <w:contextualSpacing/>
        <w:jc w:val="both"/>
        <w:rPr>
          <w:rFonts w:ascii="Calibri" w:hAnsi="Calibri"/>
          <w:sz w:val="22"/>
          <w:szCs w:val="22"/>
        </w:rPr>
      </w:pPr>
      <w:r w:rsidRPr="007E4446">
        <w:rPr>
          <w:rFonts w:ascii="Calibri" w:hAnsi="Calibri"/>
          <w:sz w:val="22"/>
          <w:szCs w:val="22"/>
        </w:rPr>
        <w:t xml:space="preserve">Τα έξοδα δημοσίευσης της διακήρυξης του δημόσιου πλειοδοτικού διαγωνισμού, θα βαρύνουν τον πλειοδότη στον οποίο θα κατακυρωθεί το αποτέλεσμα του διαγωνισμού. </w:t>
      </w:r>
    </w:p>
    <w:p w14:paraId="4D5D4D05" w14:textId="77777777" w:rsidR="007E4446" w:rsidRPr="007E4446" w:rsidRDefault="007E4446" w:rsidP="007E4446">
      <w:pPr>
        <w:numPr>
          <w:ilvl w:val="0"/>
          <w:numId w:val="12"/>
        </w:numPr>
        <w:tabs>
          <w:tab w:val="left" w:pos="-900"/>
          <w:tab w:val="num" w:pos="720"/>
        </w:tabs>
        <w:ind w:right="-694"/>
        <w:contextualSpacing/>
        <w:jc w:val="both"/>
        <w:rPr>
          <w:rFonts w:ascii="Calibri" w:hAnsi="Calibri"/>
          <w:sz w:val="22"/>
          <w:szCs w:val="22"/>
        </w:rPr>
      </w:pPr>
      <w:r w:rsidRPr="007E4446">
        <w:rPr>
          <w:rFonts w:ascii="Calibri" w:hAnsi="Calibri"/>
          <w:sz w:val="22"/>
          <w:szCs w:val="22"/>
        </w:rPr>
        <w:t>Το μηνιαίο αντάλλαγμα για το ιδιαίτερο δικαίωμα χρήσης του παραχωρούμενου χώρου που θα προκύψει από το αποτέλεσμα του δημόσιου πλειοδοτικού διαγωνισμού, θα καταβληθεί με την έναρξη της 1</w:t>
      </w:r>
      <w:r w:rsidRPr="007E4446">
        <w:rPr>
          <w:rFonts w:ascii="Calibri" w:hAnsi="Calibri"/>
          <w:sz w:val="22"/>
          <w:szCs w:val="22"/>
          <w:vertAlign w:val="superscript"/>
        </w:rPr>
        <w:t>ης</w:t>
      </w:r>
      <w:r w:rsidRPr="007E4446">
        <w:rPr>
          <w:rFonts w:ascii="Calibri" w:hAnsi="Calibri"/>
          <w:sz w:val="22"/>
          <w:szCs w:val="22"/>
        </w:rPr>
        <w:t xml:space="preserve"> μισθωτικής περιόδου και θα καταβάλλεται για τους επόμενους μήνες εντός πρώτου δεκαημέρου κάθε μήνα έως τη λήξη της παραχώρησης.</w:t>
      </w:r>
    </w:p>
    <w:p w14:paraId="0F6092A9" w14:textId="77777777" w:rsidR="007E4446" w:rsidRPr="007E4446" w:rsidRDefault="007E4446" w:rsidP="007E4446">
      <w:pPr>
        <w:numPr>
          <w:ilvl w:val="0"/>
          <w:numId w:val="12"/>
        </w:numPr>
        <w:tabs>
          <w:tab w:val="left" w:pos="-900"/>
          <w:tab w:val="num" w:pos="720"/>
        </w:tabs>
        <w:ind w:right="-694"/>
        <w:contextualSpacing/>
        <w:jc w:val="both"/>
        <w:rPr>
          <w:rFonts w:ascii="Calibri" w:hAnsi="Calibri"/>
          <w:sz w:val="22"/>
          <w:szCs w:val="22"/>
        </w:rPr>
      </w:pPr>
      <w:r w:rsidRPr="007E4446">
        <w:rPr>
          <w:rFonts w:ascii="Calibri" w:hAnsi="Calibri"/>
          <w:sz w:val="22"/>
          <w:szCs w:val="22"/>
        </w:rPr>
        <w:t>Το μηνιαίο αντάλλαγμα του ιδιαίτερου δικαιώματος παραχώρησης χρήσης του χώρου θα αναπροσαρμόζεται στην έναρξη εκάστου έτους  παραχώρησης κατά ποσοστό 3% ετησίως και η αναπροσαρμογή αυτή θα υπολογίζεται επί του τελευταίου προ της εκάστοτε αυξήσεως ανταλλάγματος χρήσης χώρου.</w:t>
      </w:r>
    </w:p>
    <w:p w14:paraId="06E708B5" w14:textId="77777777" w:rsidR="007E4446" w:rsidRPr="007E4446" w:rsidRDefault="007E4446" w:rsidP="007E4446">
      <w:pPr>
        <w:numPr>
          <w:ilvl w:val="0"/>
          <w:numId w:val="12"/>
        </w:numPr>
        <w:tabs>
          <w:tab w:val="left" w:pos="-900"/>
          <w:tab w:val="num" w:pos="720"/>
        </w:tabs>
        <w:ind w:right="-694"/>
        <w:contextualSpacing/>
        <w:jc w:val="both"/>
        <w:rPr>
          <w:rFonts w:ascii="Calibri" w:hAnsi="Calibri"/>
          <w:color w:val="000000"/>
          <w:sz w:val="22"/>
          <w:szCs w:val="22"/>
        </w:rPr>
      </w:pPr>
      <w:r w:rsidRPr="007E4446">
        <w:rPr>
          <w:rFonts w:ascii="Calibri" w:hAnsi="Calibri"/>
          <w:sz w:val="22"/>
          <w:szCs w:val="22"/>
        </w:rPr>
        <w:t>Απαγορεύεται ο παραχωρησιούχος  να τοποθετεί εύφλεκτα υλικά και μηχανήματα ή συσκευές που προκαλούν κραδασμούς, θορύβους, εκπομπές και ενοχλήσεις κάθε μορφής που μπορούν να δημιουργήσουν κίνδυνο στους παρευρισκόμενους υπό οιανδήποτε ιδιότητα στο προ περιγραφόμενο «Τουριστικό Γραφείο Εσωτερικού Τουρισμού» (εργαζομένους ή επισκέπτες) ή στους περιοίκους ή που απαγορεύονται από τις ισχύουσες Αστυνομικές ή Υγειονομικές διατάξεις, εκτός από τα απαραίτητα που χρειάζονται για την ορισθείσα χρήση. Επίσης απαγορεύεται ρητά η χρήση κάθε είδους μεγαφωνικής εγκατάστασης για τη μετάδοση μουσικής ή για τη διαφήμιση προϊόντων στον παραχωρούμενο χώρο.</w:t>
      </w:r>
    </w:p>
    <w:p w14:paraId="6845BAC7" w14:textId="77777777" w:rsidR="007E4446" w:rsidRPr="007E4446" w:rsidRDefault="007E4446" w:rsidP="007E4446">
      <w:pPr>
        <w:numPr>
          <w:ilvl w:val="0"/>
          <w:numId w:val="12"/>
        </w:numPr>
        <w:tabs>
          <w:tab w:val="left" w:pos="-900"/>
          <w:tab w:val="num" w:pos="720"/>
        </w:tabs>
        <w:ind w:right="-694"/>
        <w:contextualSpacing/>
        <w:jc w:val="both"/>
        <w:rPr>
          <w:rFonts w:ascii="Calibri" w:hAnsi="Calibri"/>
          <w:color w:val="000000"/>
          <w:sz w:val="22"/>
          <w:szCs w:val="22"/>
        </w:rPr>
      </w:pPr>
      <w:r w:rsidRPr="007E4446">
        <w:rPr>
          <w:rFonts w:ascii="Calibri" w:hAnsi="Calibri"/>
          <w:sz w:val="22"/>
          <w:szCs w:val="22"/>
        </w:rPr>
        <w:t xml:space="preserve">Απαγορεύεται ο πλειοδότης να επιφέρει αισθητικές αλλαγές στην εξωτερική όψη του κτιρίου χωρίς την έγγραφη συγκατάθεση του Λ.Τ. Ζακύνθου ή αλλαγές που ενδέχεται να  βλάψουν τη στατικότητα του κτιρίου, εκτός από αυτές που απαιτούνται για την ορισθείσα χρήση. </w:t>
      </w:r>
      <w:r w:rsidRPr="007E4446">
        <w:rPr>
          <w:rFonts w:ascii="Calibri" w:hAnsi="Calibri"/>
          <w:color w:val="000000"/>
          <w:sz w:val="22"/>
          <w:szCs w:val="22"/>
        </w:rPr>
        <w:t xml:space="preserve">Ο  </w:t>
      </w:r>
      <w:r w:rsidRPr="007E4446">
        <w:rPr>
          <w:rFonts w:ascii="Calibri" w:hAnsi="Calibri"/>
          <w:sz w:val="22"/>
          <w:szCs w:val="22"/>
        </w:rPr>
        <w:t>πλειοδότης</w:t>
      </w:r>
      <w:r w:rsidRPr="007E4446">
        <w:rPr>
          <w:rFonts w:ascii="Calibri" w:hAnsi="Calibri"/>
          <w:color w:val="000000"/>
          <w:sz w:val="22"/>
          <w:szCs w:val="22"/>
        </w:rPr>
        <w:t xml:space="preserve"> δύναται να προβεί στις αναγκαίες προσθήκες  που θα εξυπηρετούν καλύτερα τη χρήση για την οποία ο παραχωρούμενος χώρος  προορίζεται, υπό την απαραίτητη προϋπόθεση να μην βλάπτεται η στατικότητα του κτιρίου  και να μην επιφέρει αλλοιώσεις ή μεταρρυθμίσεις τόσο στην εσωτερική όσο και στην εξωτερική όψη αυτού. Οποιαδήποτε προσθήκη  ή τροποποίηση  ή μεταρρύθμιση  γίνει κατά παράβαση των ανωτέρω, ανεξάρτητα από τις νόμιμες συνέπειες που θα συνεπάγεται, παραμένει προς όφελος του παραχωρούμενου χώρου χωρίς να γεννά κανένα απολύτως δικαίωμα αποζημίωσης του πλειοδότη.  </w:t>
      </w:r>
    </w:p>
    <w:p w14:paraId="561B58E1" w14:textId="77777777" w:rsidR="007E4446" w:rsidRPr="007E4446" w:rsidRDefault="007E4446" w:rsidP="007E4446">
      <w:pPr>
        <w:numPr>
          <w:ilvl w:val="0"/>
          <w:numId w:val="12"/>
        </w:numPr>
        <w:tabs>
          <w:tab w:val="left" w:pos="-900"/>
          <w:tab w:val="num" w:pos="720"/>
        </w:tabs>
        <w:ind w:right="-694"/>
        <w:contextualSpacing/>
        <w:jc w:val="both"/>
        <w:rPr>
          <w:rFonts w:ascii="Calibri" w:hAnsi="Calibri"/>
          <w:color w:val="000000"/>
          <w:sz w:val="22"/>
          <w:szCs w:val="22"/>
        </w:rPr>
      </w:pPr>
      <w:r w:rsidRPr="007E4446">
        <w:rPr>
          <w:rFonts w:ascii="Calibri" w:hAnsi="Calibri"/>
          <w:color w:val="000000"/>
          <w:sz w:val="22"/>
          <w:szCs w:val="22"/>
        </w:rPr>
        <w:t xml:space="preserve">Μετά τη λήξη του ιδιαίτερου δικαιώματος χρήσης του χώρου όλες οι πρόσθετες κατασκευές στο κτίριο  θα παραμείνουν προς όφελος του Λ.Τ. Ζακύνθου χωρίς να υπάρχει καμμιά απολύτως αξίωση γι’ αυτές  προς αποζημίωση του πλειοδότη. Διατηρείται όμως το δικαίωμα του Λ.Τ. Ζακύνθου να ζητήσει την επαναφορά των πραγμάτων στην προτέρα κατάσταση. </w:t>
      </w:r>
    </w:p>
    <w:p w14:paraId="722DA1DA" w14:textId="77777777" w:rsidR="007E4446" w:rsidRPr="007E4446" w:rsidRDefault="007E4446" w:rsidP="007E4446">
      <w:pPr>
        <w:numPr>
          <w:ilvl w:val="0"/>
          <w:numId w:val="12"/>
        </w:numPr>
        <w:tabs>
          <w:tab w:val="left" w:pos="-900"/>
          <w:tab w:val="num" w:pos="720"/>
        </w:tabs>
        <w:ind w:right="-694"/>
        <w:contextualSpacing/>
        <w:jc w:val="both"/>
        <w:rPr>
          <w:rFonts w:ascii="Calibri" w:hAnsi="Calibri"/>
          <w:sz w:val="22"/>
          <w:szCs w:val="22"/>
        </w:rPr>
      </w:pPr>
      <w:r w:rsidRPr="007E4446">
        <w:rPr>
          <w:rFonts w:ascii="Calibri" w:hAnsi="Calibri"/>
          <w:sz w:val="22"/>
          <w:szCs w:val="22"/>
        </w:rPr>
        <w:t xml:space="preserve">Επίσης απαγορεύεται να ενεργήσει οτιδήποτε στον ως άνω </w:t>
      </w:r>
      <w:r w:rsidRPr="007E4446">
        <w:rPr>
          <w:rFonts w:ascii="Calibri" w:hAnsi="Calibri"/>
          <w:color w:val="000000"/>
          <w:sz w:val="22"/>
          <w:szCs w:val="22"/>
        </w:rPr>
        <w:t xml:space="preserve">παραχωρούμενο χώρο  </w:t>
      </w:r>
      <w:r w:rsidRPr="007E4446">
        <w:rPr>
          <w:rFonts w:ascii="Calibri" w:hAnsi="Calibri"/>
          <w:sz w:val="22"/>
          <w:szCs w:val="22"/>
        </w:rPr>
        <w:t>που αντίκειται στις ισχύουσες Πολεοδομικές ή Αστυνομικές διατάξεις.</w:t>
      </w:r>
    </w:p>
    <w:p w14:paraId="5BA71A89" w14:textId="77777777" w:rsidR="007E4446" w:rsidRPr="007E4446" w:rsidRDefault="007E4446" w:rsidP="007E4446">
      <w:pPr>
        <w:numPr>
          <w:ilvl w:val="0"/>
          <w:numId w:val="12"/>
        </w:numPr>
        <w:tabs>
          <w:tab w:val="left" w:pos="-900"/>
          <w:tab w:val="num" w:pos="720"/>
        </w:tabs>
        <w:ind w:right="-694"/>
        <w:contextualSpacing/>
        <w:jc w:val="both"/>
        <w:rPr>
          <w:rFonts w:ascii="Calibri" w:hAnsi="Calibri"/>
          <w:sz w:val="22"/>
          <w:szCs w:val="22"/>
        </w:rPr>
      </w:pPr>
      <w:r w:rsidRPr="007E4446">
        <w:rPr>
          <w:rFonts w:ascii="Calibri" w:hAnsi="Calibri"/>
          <w:sz w:val="22"/>
          <w:szCs w:val="22"/>
        </w:rPr>
        <w:t xml:space="preserve">Υποχρεούται με επιμέλεια και έξοδα δικά του να υποβάλλει σχεδιάγραμμα του «Τουριστικού Γραφείου Εσωτερικού Τουρισμού» (κατόψεις – τομές) θεωρημένα αρμοδίως, ως και κάθε </w:t>
      </w:r>
      <w:r w:rsidRPr="007E4446">
        <w:rPr>
          <w:rFonts w:ascii="Calibri" w:hAnsi="Calibri"/>
          <w:sz w:val="22"/>
          <w:szCs w:val="22"/>
        </w:rPr>
        <w:lastRenderedPageBreak/>
        <w:t>άλλου εγγράφου ή δικαιολογητικού που θα απαιτηθεί για την έκδοση επ’ ονόματί του της σχετικής άδειας λειτουργίας του «Τουριστικού Γραφείου Εσωτερικού Τουρισμού», της οποίας υποχρεούται να καταθέσει αντίγραφο στο Λ.Τ. Ζακύνθου.</w:t>
      </w:r>
    </w:p>
    <w:p w14:paraId="34B1DACD" w14:textId="77777777" w:rsidR="007E4446" w:rsidRPr="007E4446" w:rsidRDefault="007E4446" w:rsidP="007E4446">
      <w:pPr>
        <w:widowControl w:val="0"/>
        <w:numPr>
          <w:ilvl w:val="0"/>
          <w:numId w:val="12"/>
        </w:numPr>
        <w:tabs>
          <w:tab w:val="num" w:pos="745"/>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694"/>
        <w:contextualSpacing/>
        <w:jc w:val="both"/>
        <w:rPr>
          <w:rFonts w:ascii="Calibri" w:hAnsi="Calibri"/>
          <w:color w:val="000000"/>
          <w:sz w:val="22"/>
          <w:szCs w:val="22"/>
        </w:rPr>
      </w:pPr>
      <w:r w:rsidRPr="007E4446">
        <w:rPr>
          <w:rFonts w:ascii="Calibri" w:hAnsi="Calibri"/>
          <w:color w:val="000000"/>
          <w:sz w:val="22"/>
          <w:szCs w:val="22"/>
        </w:rPr>
        <w:t xml:space="preserve">Κάθε τυχόν τροποποίηση όρου με το οποίο παραχωρείται το ιδιαίτερο δικαίωμα  χρήσης του χώρου,  θα αποδεικνύεται αποκλειστικά και μόνον εγγράφως, αποκλειομένου οποιουδήποτε άλλου αποδεικτικού μέσου ακόμα και του όρκου. </w:t>
      </w:r>
    </w:p>
    <w:p w14:paraId="2623CCEE" w14:textId="77777777" w:rsidR="007E4446" w:rsidRPr="007E4446" w:rsidRDefault="007E4446" w:rsidP="007E4446">
      <w:pPr>
        <w:widowControl w:val="0"/>
        <w:numPr>
          <w:ilvl w:val="0"/>
          <w:numId w:val="12"/>
        </w:numPr>
        <w:tabs>
          <w:tab w:val="num" w:pos="745"/>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694"/>
        <w:contextualSpacing/>
        <w:jc w:val="both"/>
        <w:rPr>
          <w:rFonts w:ascii="Calibri" w:hAnsi="Calibri"/>
          <w:color w:val="000000"/>
          <w:sz w:val="22"/>
          <w:szCs w:val="22"/>
        </w:rPr>
      </w:pPr>
      <w:r w:rsidRPr="007E4446">
        <w:rPr>
          <w:rFonts w:ascii="Calibri" w:hAnsi="Calibri"/>
          <w:color w:val="000000"/>
          <w:sz w:val="22"/>
          <w:szCs w:val="22"/>
        </w:rPr>
        <w:t>Η τυχόν μη έγκαιρη  ενάσκηση  από το Λ.Τ. Ζακύνθου  οποιουδήποτε δικαιώματός του είτε μία φορά είτε κατ’  επανάληψη δεν σημαίνει παραίτησή του από το δικαίωμά του αυτό.</w:t>
      </w:r>
    </w:p>
    <w:p w14:paraId="467993DD" w14:textId="77777777" w:rsidR="007E4446" w:rsidRPr="007E4446" w:rsidRDefault="007E4446" w:rsidP="007E444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2" w:right="-694"/>
        <w:contextualSpacing/>
        <w:jc w:val="both"/>
        <w:rPr>
          <w:rFonts w:ascii="Calibri" w:hAnsi="Calibri"/>
          <w:sz w:val="22"/>
          <w:szCs w:val="22"/>
        </w:rPr>
      </w:pPr>
      <w:r w:rsidRPr="007E4446">
        <w:rPr>
          <w:rFonts w:ascii="Calibri" w:hAnsi="Calibri"/>
          <w:sz w:val="22"/>
          <w:szCs w:val="22"/>
        </w:rPr>
        <w:t xml:space="preserve">Σε περίπτωση μη τήρησης οποιουδήποτε από τους παραπάνω τιθέμενους όρους, οι οποίοι καθίστανται όλοι ουσιώδεις ή του Νόμου ή μη εμπρόθεσμης καταβολής του ανταλλάγματος  χρήσης θα αίρεται μονομερώς το ιδιαίτερο δικαίωμα παραχώρησης  χρήσης του χώρου,  με εγκεκριμένη αρμοδίως απόφαση της Λιμενικής Επιτροπής Ζακύνθου, που θα ζητά την απόδοση του παραχωρούμενου χώρου και ο πλειοδότης θα εγκαταλείπει αμέσως τη χρήση αυτού  χωρίς καμμιά αξίωση για αποζημίωση. Το Λιμενικό Ταμείο Ζακύνθου δικαιούται επίσης στην παραπάνω περίπτωση αθέτησης των όρων της παρούσας να αποβάλλει τον πλειοδότη από τον </w:t>
      </w:r>
      <w:r w:rsidRPr="007E4446">
        <w:rPr>
          <w:rFonts w:ascii="Calibri" w:hAnsi="Calibri"/>
          <w:color w:val="000000"/>
          <w:sz w:val="22"/>
          <w:szCs w:val="22"/>
        </w:rPr>
        <w:t xml:space="preserve">παραχωρούμενο χώρο </w:t>
      </w:r>
      <w:r w:rsidRPr="007E4446">
        <w:rPr>
          <w:rFonts w:ascii="Calibri" w:hAnsi="Calibri"/>
          <w:sz w:val="22"/>
          <w:szCs w:val="22"/>
        </w:rPr>
        <w:t xml:space="preserve">σύμφωνα με την  προβλεπόμενη  νόμιμη διαδικασία,  ως  επίσης  και να ζητήσει αποζημίωση για κάθε ζημία του από την αθέτηση  του ιδιαίτερου δικαιώματος χρήσης του χώρου.  Οι κάθε είδους επιδόσεις εγγράφων μπορούν να γίνονται στον </w:t>
      </w:r>
      <w:r w:rsidRPr="007E4446">
        <w:rPr>
          <w:rFonts w:ascii="Calibri" w:hAnsi="Calibri"/>
          <w:color w:val="000000"/>
          <w:sz w:val="22"/>
          <w:szCs w:val="22"/>
        </w:rPr>
        <w:t xml:space="preserve">παραχωρούμενο χώρο και μέσω ηλεκτρονικού ταχυδρομείου </w:t>
      </w:r>
      <w:r w:rsidRPr="007E4446">
        <w:rPr>
          <w:rFonts w:ascii="Calibri" w:hAnsi="Calibri"/>
          <w:sz w:val="22"/>
          <w:szCs w:val="22"/>
        </w:rPr>
        <w:t>έως την ημέρα λήξης της παραχώρησης αυτού.</w:t>
      </w:r>
    </w:p>
    <w:p w14:paraId="412A511D" w14:textId="77777777" w:rsidR="007E4446" w:rsidRPr="007E4446" w:rsidRDefault="007E4446" w:rsidP="007E444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2" w:right="-694"/>
        <w:contextualSpacing/>
        <w:jc w:val="both"/>
        <w:rPr>
          <w:rFonts w:ascii="Calibri" w:hAnsi="Calibri"/>
          <w:sz w:val="22"/>
          <w:szCs w:val="22"/>
        </w:rPr>
      </w:pPr>
    </w:p>
    <w:p w14:paraId="0F76987C" w14:textId="77777777" w:rsidR="007E4446" w:rsidRPr="007E4446" w:rsidRDefault="007E4446" w:rsidP="007E4446">
      <w:pPr>
        <w:widowControl w:val="0"/>
        <w:tabs>
          <w:tab w:val="num" w:pos="745"/>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2" w:right="-694"/>
        <w:jc w:val="center"/>
        <w:rPr>
          <w:rFonts w:ascii="Calibri" w:hAnsi="Calibri"/>
          <w:b/>
          <w:sz w:val="22"/>
          <w:szCs w:val="22"/>
        </w:rPr>
      </w:pPr>
      <w:r w:rsidRPr="007E4446">
        <w:rPr>
          <w:rFonts w:ascii="Calibri" w:hAnsi="Calibri"/>
          <w:b/>
          <w:sz w:val="22"/>
          <w:szCs w:val="22"/>
        </w:rPr>
        <w:t>Άρθρο 13</w:t>
      </w:r>
      <w:r w:rsidRPr="007E4446">
        <w:rPr>
          <w:rFonts w:ascii="Calibri" w:hAnsi="Calibri"/>
          <w:b/>
          <w:sz w:val="22"/>
          <w:szCs w:val="22"/>
          <w:vertAlign w:val="superscript"/>
        </w:rPr>
        <w:t>ον</w:t>
      </w:r>
    </w:p>
    <w:p w14:paraId="53C48372" w14:textId="77777777" w:rsidR="007E4446" w:rsidRPr="007E4446" w:rsidRDefault="007E4446" w:rsidP="007E4446">
      <w:pPr>
        <w:widowControl w:val="0"/>
        <w:tabs>
          <w:tab w:val="num" w:pos="745"/>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2" w:right="-694"/>
        <w:jc w:val="center"/>
        <w:rPr>
          <w:rFonts w:ascii="Calibri" w:hAnsi="Calibri"/>
          <w:b/>
          <w:sz w:val="22"/>
          <w:szCs w:val="22"/>
        </w:rPr>
      </w:pPr>
      <w:r w:rsidRPr="007E4446">
        <w:rPr>
          <w:rFonts w:ascii="Calibri" w:hAnsi="Calibri"/>
          <w:b/>
          <w:sz w:val="22"/>
          <w:szCs w:val="22"/>
        </w:rPr>
        <w:t>Κατακύρωση Αποτελέσματος</w:t>
      </w:r>
    </w:p>
    <w:p w14:paraId="34F3814F" w14:textId="77777777" w:rsidR="007E4446" w:rsidRPr="007E4446" w:rsidRDefault="007E4446" w:rsidP="007E4446">
      <w:pPr>
        <w:widowControl w:val="0"/>
        <w:tabs>
          <w:tab w:val="num" w:pos="745"/>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2" w:right="-694"/>
        <w:jc w:val="both"/>
        <w:rPr>
          <w:rFonts w:ascii="Calibri" w:hAnsi="Calibri"/>
          <w:sz w:val="22"/>
          <w:szCs w:val="22"/>
        </w:rPr>
      </w:pPr>
    </w:p>
    <w:p w14:paraId="7CB485D1" w14:textId="77777777" w:rsidR="007E4446" w:rsidRPr="007E4446" w:rsidRDefault="007E4446" w:rsidP="007E4446">
      <w:pPr>
        <w:widowControl w:val="0"/>
        <w:tabs>
          <w:tab w:val="num" w:pos="745"/>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2" w:right="-694"/>
        <w:jc w:val="both"/>
        <w:rPr>
          <w:rFonts w:ascii="Calibri" w:hAnsi="Calibri"/>
          <w:sz w:val="22"/>
          <w:szCs w:val="22"/>
        </w:rPr>
      </w:pPr>
      <w:r w:rsidRPr="007E4446">
        <w:rPr>
          <w:rFonts w:ascii="Calibri" w:hAnsi="Calibri"/>
          <w:sz w:val="22"/>
          <w:szCs w:val="22"/>
        </w:rPr>
        <w:t>Η απόφαση κατακύρωσης του αποτελέσματος του διαγωνισμού στον οριστικό πλειοδότη που θα παραχωρεί το ιδιαίτερο δικαίωμα χρήσης του χώρου «Τουριστικού Περιπτέρου</w:t>
      </w:r>
      <w:r w:rsidRPr="007E4446">
        <w:rPr>
          <w:rFonts w:ascii="Calibri" w:hAnsi="Calibri"/>
          <w:color w:val="000000"/>
          <w:sz w:val="22"/>
          <w:szCs w:val="22"/>
        </w:rPr>
        <w:t>»</w:t>
      </w:r>
      <w:r w:rsidRPr="007E4446">
        <w:rPr>
          <w:rFonts w:ascii="Calibri" w:hAnsi="Calibri"/>
          <w:sz w:val="22"/>
          <w:szCs w:val="22"/>
        </w:rPr>
        <w:t xml:space="preserve"> θα εκδοθεί από τη Λιμενική Επιτροπή του Λιμενικού Ταμείου Ζακύνθου, κατόπιν του πρακτικού εισήγησης της Επιτροπής Διαγωνισμού και εφόσον αυτή εγκριθεί αρμοδίως από το ΥΝΑΝΠ θα επέχει θέση παραχωρητηρίου και θα είναι ανά πάσα στιγμή διαθέσιμη σε κάθε αρμόδια Αρχή (Λιμενική Αρχή Ζακύνθου, Αστυνομία, Οργανισμούς Κοινής Ωφελείας κ.λπ.).</w:t>
      </w:r>
    </w:p>
    <w:p w14:paraId="347EA620" w14:textId="77777777" w:rsidR="007E4446" w:rsidRPr="007E4446" w:rsidRDefault="007E4446" w:rsidP="007E4446">
      <w:pPr>
        <w:widowControl w:val="0"/>
        <w:tabs>
          <w:tab w:val="num" w:pos="745"/>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2" w:right="-694"/>
        <w:jc w:val="both"/>
        <w:rPr>
          <w:rFonts w:ascii="Calibri" w:hAnsi="Calibri"/>
          <w:sz w:val="22"/>
          <w:szCs w:val="22"/>
        </w:rPr>
      </w:pPr>
    </w:p>
    <w:p w14:paraId="79B7F58F" w14:textId="77777777" w:rsidR="007E4446" w:rsidRPr="007E4446" w:rsidRDefault="007E4446" w:rsidP="007E4446">
      <w:pPr>
        <w:widowControl w:val="0"/>
        <w:tabs>
          <w:tab w:val="num" w:pos="745"/>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2" w:right="-694"/>
        <w:jc w:val="center"/>
        <w:rPr>
          <w:rFonts w:ascii="Calibri" w:hAnsi="Calibri"/>
          <w:b/>
          <w:sz w:val="22"/>
          <w:szCs w:val="22"/>
        </w:rPr>
      </w:pPr>
      <w:r w:rsidRPr="007E4446">
        <w:rPr>
          <w:rFonts w:ascii="Calibri" w:hAnsi="Calibri"/>
          <w:b/>
          <w:sz w:val="22"/>
          <w:szCs w:val="22"/>
        </w:rPr>
        <w:t>Άρθρο 14</w:t>
      </w:r>
      <w:r w:rsidRPr="007E4446">
        <w:rPr>
          <w:rFonts w:ascii="Calibri" w:hAnsi="Calibri"/>
          <w:b/>
          <w:sz w:val="22"/>
          <w:szCs w:val="22"/>
          <w:vertAlign w:val="superscript"/>
        </w:rPr>
        <w:t>ον</w:t>
      </w:r>
    </w:p>
    <w:p w14:paraId="21546A49" w14:textId="77777777" w:rsidR="007E4446" w:rsidRPr="007E4446" w:rsidRDefault="007E4446" w:rsidP="007E4446">
      <w:pPr>
        <w:widowControl w:val="0"/>
        <w:tabs>
          <w:tab w:val="num" w:pos="745"/>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2" w:right="-694"/>
        <w:jc w:val="center"/>
        <w:rPr>
          <w:rFonts w:ascii="Calibri" w:hAnsi="Calibri"/>
          <w:b/>
          <w:sz w:val="22"/>
          <w:szCs w:val="22"/>
        </w:rPr>
      </w:pPr>
      <w:r w:rsidRPr="007E4446">
        <w:rPr>
          <w:rFonts w:ascii="Calibri" w:hAnsi="Calibri"/>
          <w:b/>
          <w:sz w:val="22"/>
          <w:szCs w:val="22"/>
        </w:rPr>
        <w:t>Ενστάσεις</w:t>
      </w:r>
    </w:p>
    <w:p w14:paraId="3E7E2565" w14:textId="77777777" w:rsidR="007E4446" w:rsidRPr="007E4446" w:rsidRDefault="007E4446" w:rsidP="007E4446">
      <w:pPr>
        <w:widowControl w:val="0"/>
        <w:tabs>
          <w:tab w:val="num" w:pos="745"/>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2" w:right="-694"/>
        <w:jc w:val="both"/>
        <w:rPr>
          <w:rFonts w:ascii="Calibri" w:hAnsi="Calibri"/>
          <w:sz w:val="22"/>
          <w:szCs w:val="22"/>
        </w:rPr>
      </w:pPr>
    </w:p>
    <w:p w14:paraId="086D7A59" w14:textId="77777777" w:rsidR="007E4446" w:rsidRPr="007E4446" w:rsidRDefault="007E4446" w:rsidP="007E4446">
      <w:pPr>
        <w:tabs>
          <w:tab w:val="num" w:pos="-360"/>
        </w:tabs>
        <w:ind w:left="-142" w:right="-694"/>
        <w:jc w:val="both"/>
        <w:rPr>
          <w:rFonts w:ascii="Calibri" w:hAnsi="Calibri"/>
          <w:sz w:val="22"/>
          <w:szCs w:val="22"/>
        </w:rPr>
      </w:pPr>
      <w:bookmarkStart w:id="8" w:name="_Hlk506190407"/>
      <w:r w:rsidRPr="007E4446">
        <w:rPr>
          <w:rFonts w:ascii="Calibri" w:hAnsi="Calibri"/>
          <w:sz w:val="22"/>
          <w:szCs w:val="22"/>
        </w:rPr>
        <w:t>Κατά της νομιμότητας της διακηρύξεως, της συμμετοχής πλειοδότου ή της νομιμότητας διεξαγωγής του διαγωνισμού, επιτρέπεται υποβολή ενστάσεων ενώπιον της Επιτροπής Διαγωνισμού, η οποία αποφαίνεται οριστικώς επί τούτων. Οι εν λόγω ενστάσεις υποβάλλονται μόνο από τους συμμετέχοντες στο διαγωνισμό εγγράφως κατά τη διάρκεια αυτού ή εντός είκοσι τεσσάρων (24) ωρών από της λήξεως διενέργειας αυτού.</w:t>
      </w:r>
      <w:bookmarkEnd w:id="8"/>
      <w:r w:rsidRPr="007E4446">
        <w:rPr>
          <w:rFonts w:ascii="Calibri" w:hAnsi="Calibri"/>
          <w:sz w:val="22"/>
          <w:szCs w:val="22"/>
        </w:rPr>
        <w:t xml:space="preserve"> </w:t>
      </w:r>
    </w:p>
    <w:p w14:paraId="6AFB55F6" w14:textId="77777777" w:rsidR="007E4446" w:rsidRPr="007E4446" w:rsidRDefault="007E4446" w:rsidP="007E4446">
      <w:pPr>
        <w:tabs>
          <w:tab w:val="num" w:pos="-360"/>
        </w:tabs>
        <w:ind w:left="-142" w:right="-694"/>
        <w:jc w:val="both"/>
        <w:rPr>
          <w:rFonts w:ascii="Calibri" w:hAnsi="Calibri"/>
          <w:sz w:val="22"/>
          <w:szCs w:val="22"/>
        </w:rPr>
      </w:pPr>
    </w:p>
    <w:p w14:paraId="471DAFF5" w14:textId="77777777" w:rsidR="007E4446" w:rsidRPr="007E4446" w:rsidRDefault="007E4446" w:rsidP="007E4446">
      <w:pPr>
        <w:tabs>
          <w:tab w:val="num" w:pos="-360"/>
        </w:tabs>
        <w:ind w:left="-142" w:right="-694"/>
        <w:jc w:val="center"/>
        <w:rPr>
          <w:rFonts w:ascii="Calibri" w:hAnsi="Calibri"/>
          <w:sz w:val="22"/>
          <w:szCs w:val="22"/>
        </w:rPr>
      </w:pPr>
      <w:r w:rsidRPr="007E4446">
        <w:rPr>
          <w:rFonts w:ascii="Calibri" w:hAnsi="Calibri"/>
          <w:b/>
          <w:sz w:val="22"/>
          <w:szCs w:val="22"/>
        </w:rPr>
        <w:t>Άρθρο15</w:t>
      </w:r>
      <w:r w:rsidRPr="007E4446">
        <w:rPr>
          <w:rFonts w:ascii="Calibri" w:hAnsi="Calibri"/>
          <w:b/>
          <w:sz w:val="22"/>
          <w:szCs w:val="22"/>
          <w:vertAlign w:val="superscript"/>
        </w:rPr>
        <w:t>ον</w:t>
      </w:r>
    </w:p>
    <w:p w14:paraId="58F431EE" w14:textId="77777777" w:rsidR="007E4446" w:rsidRPr="007E4446" w:rsidRDefault="007E4446" w:rsidP="007E4446">
      <w:pPr>
        <w:tabs>
          <w:tab w:val="num" w:pos="-360"/>
        </w:tabs>
        <w:ind w:left="-142" w:right="-694"/>
        <w:jc w:val="center"/>
        <w:rPr>
          <w:rFonts w:ascii="Calibri" w:hAnsi="Calibri"/>
          <w:b/>
          <w:sz w:val="22"/>
          <w:szCs w:val="22"/>
        </w:rPr>
      </w:pPr>
      <w:r w:rsidRPr="007E4446">
        <w:rPr>
          <w:rFonts w:ascii="Calibri" w:hAnsi="Calibri"/>
          <w:b/>
          <w:sz w:val="22"/>
          <w:szCs w:val="22"/>
        </w:rPr>
        <w:t>Χρόνος Λήξης  Παραχώρησης</w:t>
      </w:r>
    </w:p>
    <w:p w14:paraId="2B2C4ED4" w14:textId="77777777" w:rsidR="007E4446" w:rsidRPr="007E4446" w:rsidRDefault="007E4446" w:rsidP="007E4446">
      <w:pPr>
        <w:tabs>
          <w:tab w:val="num" w:pos="-360"/>
        </w:tabs>
        <w:ind w:left="-142" w:right="-694"/>
        <w:jc w:val="both"/>
        <w:rPr>
          <w:rFonts w:ascii="Calibri" w:hAnsi="Calibri"/>
          <w:sz w:val="22"/>
          <w:szCs w:val="22"/>
        </w:rPr>
      </w:pPr>
    </w:p>
    <w:p w14:paraId="5DD8ECE9" w14:textId="77777777" w:rsidR="007E4446" w:rsidRPr="007E4446" w:rsidRDefault="007E4446" w:rsidP="007E4446">
      <w:pPr>
        <w:tabs>
          <w:tab w:val="num" w:pos="-360"/>
        </w:tabs>
        <w:ind w:left="-142" w:right="-694"/>
        <w:jc w:val="both"/>
        <w:rPr>
          <w:rFonts w:ascii="Calibri" w:hAnsi="Calibri"/>
          <w:sz w:val="22"/>
          <w:szCs w:val="22"/>
        </w:rPr>
      </w:pPr>
      <w:r w:rsidRPr="007E4446">
        <w:rPr>
          <w:rFonts w:ascii="Calibri" w:hAnsi="Calibri"/>
          <w:sz w:val="22"/>
          <w:szCs w:val="22"/>
        </w:rPr>
        <w:t>Ρητά ορίζεται ότι το ιδιαίτερο δικαίωμα παραχώρησης χρήσης του χώρου «Τουριστικού Περιπτέρου» λήγει αυτοδίκαια μετά τη λήξη της καθώς δεν εντάσσεται στη προστασία του νόμου περί εμπορικών μισθώσεων (813/1979) και όπως αυτός έχει τροποποιηθεί έως σήμερα, ούτε άλλωστε στις διατάξεις περί μισθώσεων του Α.Κ. Επίσης ρητώς ορίζεται ότι θα τηρηθούν στην εν λόγω παραχώρηση όλοι οι όροι της υπ. αριθ.  8321.6. /01/12/12-03-12  εγκυκλίου του Υπουργείου Εμπορικής Ναυτιλίας καθώς και η ισχύουσα νομοθεσία που διέπει τις ζώνες λιμένων.</w:t>
      </w:r>
    </w:p>
    <w:p w14:paraId="660594F0" w14:textId="77777777" w:rsidR="007E4446" w:rsidRPr="007E4446" w:rsidRDefault="007E4446" w:rsidP="007E4446">
      <w:pPr>
        <w:tabs>
          <w:tab w:val="num" w:pos="-360"/>
        </w:tabs>
        <w:ind w:left="-142" w:right="-694"/>
        <w:jc w:val="both"/>
        <w:rPr>
          <w:rFonts w:ascii="Calibri" w:hAnsi="Calibri"/>
          <w:sz w:val="22"/>
          <w:szCs w:val="22"/>
        </w:rPr>
      </w:pPr>
    </w:p>
    <w:p w14:paraId="7F2FA369" w14:textId="77777777" w:rsidR="007E4446" w:rsidRPr="007E4446" w:rsidRDefault="007E4446" w:rsidP="007E4446">
      <w:pPr>
        <w:tabs>
          <w:tab w:val="num" w:pos="-360"/>
        </w:tabs>
        <w:ind w:left="-142" w:right="-694"/>
        <w:jc w:val="center"/>
        <w:rPr>
          <w:rFonts w:ascii="Calibri" w:hAnsi="Calibri"/>
          <w:b/>
          <w:sz w:val="22"/>
          <w:szCs w:val="22"/>
        </w:rPr>
      </w:pPr>
      <w:r w:rsidRPr="007E4446">
        <w:rPr>
          <w:rFonts w:ascii="Calibri" w:hAnsi="Calibri"/>
          <w:b/>
          <w:sz w:val="22"/>
          <w:szCs w:val="22"/>
        </w:rPr>
        <w:t>Άρθρο 16</w:t>
      </w:r>
      <w:r w:rsidRPr="007E4446">
        <w:rPr>
          <w:rFonts w:ascii="Calibri" w:hAnsi="Calibri"/>
          <w:b/>
          <w:sz w:val="22"/>
          <w:szCs w:val="22"/>
          <w:vertAlign w:val="superscript"/>
        </w:rPr>
        <w:t>ον</w:t>
      </w:r>
    </w:p>
    <w:p w14:paraId="619CE662" w14:textId="77777777" w:rsidR="007E4446" w:rsidRPr="007E4446" w:rsidRDefault="007E4446" w:rsidP="007E4446">
      <w:pPr>
        <w:tabs>
          <w:tab w:val="num" w:pos="-360"/>
        </w:tabs>
        <w:ind w:left="-142" w:right="-694"/>
        <w:jc w:val="center"/>
        <w:rPr>
          <w:rFonts w:ascii="Calibri" w:hAnsi="Calibri"/>
          <w:b/>
          <w:sz w:val="22"/>
          <w:szCs w:val="22"/>
        </w:rPr>
      </w:pPr>
      <w:r w:rsidRPr="007E4446">
        <w:rPr>
          <w:rFonts w:ascii="Calibri" w:hAnsi="Calibri"/>
          <w:b/>
          <w:sz w:val="22"/>
          <w:szCs w:val="22"/>
        </w:rPr>
        <w:t>Κατακύρωση Διαγωνισμού</w:t>
      </w:r>
    </w:p>
    <w:p w14:paraId="5B3F2587" w14:textId="77777777" w:rsidR="007E4446" w:rsidRPr="007E4446" w:rsidRDefault="007E4446" w:rsidP="007E4446">
      <w:pPr>
        <w:tabs>
          <w:tab w:val="num" w:pos="-360"/>
        </w:tabs>
        <w:ind w:left="-142" w:right="-694"/>
        <w:jc w:val="both"/>
        <w:rPr>
          <w:rFonts w:ascii="Calibri" w:hAnsi="Calibri"/>
          <w:sz w:val="22"/>
          <w:szCs w:val="22"/>
        </w:rPr>
      </w:pPr>
    </w:p>
    <w:p w14:paraId="208F8369" w14:textId="77777777" w:rsidR="007E4446" w:rsidRPr="007E4446" w:rsidRDefault="007E4446" w:rsidP="007E4446">
      <w:pPr>
        <w:tabs>
          <w:tab w:val="num" w:pos="-360"/>
        </w:tabs>
        <w:ind w:left="-142" w:right="-694"/>
        <w:jc w:val="both"/>
        <w:rPr>
          <w:rFonts w:ascii="Calibri" w:hAnsi="Calibri"/>
          <w:sz w:val="22"/>
          <w:szCs w:val="22"/>
        </w:rPr>
      </w:pPr>
      <w:r w:rsidRPr="007E4446">
        <w:rPr>
          <w:rFonts w:ascii="Calibri" w:hAnsi="Calibri"/>
          <w:sz w:val="22"/>
          <w:szCs w:val="22"/>
        </w:rPr>
        <w:t xml:space="preserve">Το πρακτικό που θα συντάξει η Επιτροπή Διαγωνισμού μετά το πέρας του διαγωνισμού, συμπεριλαμβανομένου του πίνακα διαγωνισμού, θα προτείνει αιτιολογημένα την παραχώρηση της χρήσης χώρου του «Τουριστικού Περιπτέρου» ή την επανάληψη του διαγωνισμού στη Λιμενική Επιτροπή του Λιμενικού Ταμείου Ζακύνθου ΝΠΔΔ, η οποία στη συνέχεια θα αποφασίσει περί κατακυρώσεως του αποτελέσματος του διαγωνισμού εντός δέκα πέντε (15) ημερών. Η αναβολή λήψης απόφασης πέραν του ανωτέρω χρονικού διαστήματος δύναται να πραγματοποιηθεί μόνον για ειδικούς λόγους και για εύλογο χρονικό διάστημα. </w:t>
      </w:r>
    </w:p>
    <w:p w14:paraId="3CB1250B" w14:textId="77777777" w:rsidR="007E4446" w:rsidRPr="007E4446" w:rsidRDefault="007E4446" w:rsidP="007E4446">
      <w:pPr>
        <w:tabs>
          <w:tab w:val="num" w:pos="-360"/>
        </w:tabs>
        <w:ind w:left="-142" w:right="-694"/>
        <w:jc w:val="both"/>
        <w:rPr>
          <w:rFonts w:ascii="Calibri" w:hAnsi="Calibri"/>
          <w:sz w:val="22"/>
          <w:szCs w:val="22"/>
        </w:rPr>
      </w:pPr>
    </w:p>
    <w:p w14:paraId="72E6DEED" w14:textId="77777777" w:rsidR="007E4446" w:rsidRPr="007E4446" w:rsidRDefault="007E4446" w:rsidP="007E4446">
      <w:pPr>
        <w:tabs>
          <w:tab w:val="num" w:pos="-360"/>
        </w:tabs>
        <w:ind w:left="-142" w:right="-694"/>
        <w:jc w:val="center"/>
        <w:rPr>
          <w:rFonts w:ascii="Calibri" w:hAnsi="Calibri"/>
          <w:sz w:val="22"/>
          <w:szCs w:val="22"/>
        </w:rPr>
      </w:pPr>
      <w:r w:rsidRPr="007E4446">
        <w:rPr>
          <w:rFonts w:ascii="Calibri" w:hAnsi="Calibri"/>
          <w:b/>
          <w:sz w:val="22"/>
          <w:szCs w:val="22"/>
        </w:rPr>
        <w:t>Άρθρο</w:t>
      </w:r>
      <w:r w:rsidRPr="007E4446">
        <w:rPr>
          <w:rFonts w:ascii="Calibri" w:hAnsi="Calibri"/>
          <w:sz w:val="22"/>
          <w:szCs w:val="22"/>
        </w:rPr>
        <w:t xml:space="preserve"> </w:t>
      </w:r>
      <w:r w:rsidRPr="007E4446">
        <w:rPr>
          <w:rFonts w:ascii="Calibri" w:hAnsi="Calibri"/>
          <w:b/>
          <w:sz w:val="22"/>
          <w:szCs w:val="22"/>
        </w:rPr>
        <w:t>17</w:t>
      </w:r>
      <w:r w:rsidRPr="007E4446">
        <w:rPr>
          <w:rFonts w:ascii="Calibri" w:hAnsi="Calibri"/>
          <w:b/>
          <w:sz w:val="22"/>
          <w:szCs w:val="22"/>
          <w:vertAlign w:val="superscript"/>
        </w:rPr>
        <w:t>ον</w:t>
      </w:r>
    </w:p>
    <w:p w14:paraId="1E031253" w14:textId="77777777" w:rsidR="007E4446" w:rsidRPr="007E4446" w:rsidRDefault="007E4446" w:rsidP="007E4446">
      <w:pPr>
        <w:tabs>
          <w:tab w:val="num" w:pos="-360"/>
        </w:tabs>
        <w:ind w:left="-142" w:right="-694"/>
        <w:jc w:val="center"/>
        <w:rPr>
          <w:rFonts w:ascii="Calibri" w:hAnsi="Calibri"/>
          <w:b/>
          <w:sz w:val="22"/>
          <w:szCs w:val="22"/>
        </w:rPr>
      </w:pPr>
      <w:r w:rsidRPr="007E4446">
        <w:rPr>
          <w:rFonts w:ascii="Calibri" w:hAnsi="Calibri"/>
          <w:b/>
          <w:sz w:val="22"/>
          <w:szCs w:val="22"/>
        </w:rPr>
        <w:t>Επανάληψη Διαγωνισμού</w:t>
      </w:r>
    </w:p>
    <w:p w14:paraId="76E2C71A" w14:textId="77777777" w:rsidR="007E4446" w:rsidRPr="007E4446" w:rsidRDefault="007E4446" w:rsidP="007E4446">
      <w:pPr>
        <w:tabs>
          <w:tab w:val="num" w:pos="-360"/>
        </w:tabs>
        <w:ind w:left="-142" w:right="-694"/>
        <w:jc w:val="both"/>
        <w:rPr>
          <w:rFonts w:ascii="Calibri" w:hAnsi="Calibri"/>
          <w:sz w:val="22"/>
          <w:szCs w:val="22"/>
        </w:rPr>
      </w:pPr>
    </w:p>
    <w:p w14:paraId="74FD1F30" w14:textId="77777777" w:rsidR="007E4446" w:rsidRPr="007E4446" w:rsidRDefault="007E4446" w:rsidP="007E4446">
      <w:pPr>
        <w:tabs>
          <w:tab w:val="num" w:pos="-360"/>
        </w:tabs>
        <w:ind w:left="-142" w:right="-694"/>
        <w:jc w:val="both"/>
        <w:rPr>
          <w:rFonts w:ascii="Calibri" w:hAnsi="Calibri"/>
          <w:sz w:val="22"/>
          <w:szCs w:val="22"/>
        </w:rPr>
      </w:pPr>
      <w:r w:rsidRPr="007E4446">
        <w:rPr>
          <w:rFonts w:ascii="Calibri" w:hAnsi="Calibri"/>
          <w:sz w:val="22"/>
          <w:szCs w:val="22"/>
        </w:rPr>
        <w:t>Εάν ο διαγωνισμός αποβεί άγονος, θα επαναληφθεί χωρίς τη δημοσίευση νέας περίληψης διακήρυξης της Υπηρεσίας εντός τακτής προθεσμίας.</w:t>
      </w:r>
    </w:p>
    <w:p w14:paraId="2DA26043" w14:textId="77777777" w:rsidR="007E4446" w:rsidRPr="007E4446" w:rsidRDefault="007E4446" w:rsidP="007E4446">
      <w:pPr>
        <w:tabs>
          <w:tab w:val="num" w:pos="-360"/>
        </w:tabs>
        <w:ind w:left="-142" w:right="-694"/>
        <w:jc w:val="both"/>
        <w:rPr>
          <w:rFonts w:ascii="Calibri" w:hAnsi="Calibri"/>
          <w:sz w:val="22"/>
          <w:szCs w:val="22"/>
        </w:rPr>
      </w:pPr>
    </w:p>
    <w:p w14:paraId="4953AC80" w14:textId="77777777" w:rsidR="007E4446" w:rsidRPr="007E4446" w:rsidRDefault="007E4446" w:rsidP="007E4446">
      <w:pPr>
        <w:tabs>
          <w:tab w:val="num" w:pos="-360"/>
        </w:tabs>
        <w:ind w:left="-142" w:right="-694"/>
        <w:jc w:val="center"/>
        <w:rPr>
          <w:rFonts w:ascii="Calibri" w:hAnsi="Calibri"/>
          <w:sz w:val="22"/>
          <w:szCs w:val="22"/>
        </w:rPr>
      </w:pPr>
      <w:r w:rsidRPr="007E4446">
        <w:rPr>
          <w:rFonts w:ascii="Calibri" w:hAnsi="Calibri"/>
          <w:b/>
          <w:sz w:val="22"/>
          <w:szCs w:val="22"/>
        </w:rPr>
        <w:t>Άρθρο</w:t>
      </w:r>
      <w:r w:rsidRPr="007E4446">
        <w:rPr>
          <w:rFonts w:ascii="Calibri" w:hAnsi="Calibri"/>
          <w:sz w:val="22"/>
          <w:szCs w:val="22"/>
        </w:rPr>
        <w:t xml:space="preserve"> </w:t>
      </w:r>
      <w:r w:rsidRPr="007E4446">
        <w:rPr>
          <w:rFonts w:ascii="Calibri" w:hAnsi="Calibri"/>
          <w:b/>
          <w:sz w:val="22"/>
          <w:szCs w:val="22"/>
        </w:rPr>
        <w:t>18</w:t>
      </w:r>
      <w:r w:rsidRPr="007E4446">
        <w:rPr>
          <w:rFonts w:ascii="Calibri" w:hAnsi="Calibri"/>
          <w:b/>
          <w:sz w:val="22"/>
          <w:szCs w:val="22"/>
          <w:vertAlign w:val="superscript"/>
        </w:rPr>
        <w:t>ον</w:t>
      </w:r>
    </w:p>
    <w:p w14:paraId="2A0D9340" w14:textId="77777777" w:rsidR="007E4446" w:rsidRPr="007E4446" w:rsidRDefault="007E4446" w:rsidP="007E4446">
      <w:pPr>
        <w:tabs>
          <w:tab w:val="num" w:pos="-360"/>
        </w:tabs>
        <w:ind w:left="-142" w:right="-694"/>
        <w:jc w:val="center"/>
        <w:rPr>
          <w:rFonts w:ascii="Calibri" w:hAnsi="Calibri"/>
          <w:b/>
          <w:sz w:val="22"/>
          <w:szCs w:val="22"/>
        </w:rPr>
      </w:pPr>
      <w:r w:rsidRPr="007E4446">
        <w:rPr>
          <w:rFonts w:ascii="Calibri" w:hAnsi="Calibri"/>
          <w:b/>
          <w:sz w:val="22"/>
          <w:szCs w:val="22"/>
        </w:rPr>
        <w:t>Δημοσίευση Διακήρυξης</w:t>
      </w:r>
    </w:p>
    <w:p w14:paraId="65D6D58A" w14:textId="77777777" w:rsidR="007E4446" w:rsidRPr="007E4446" w:rsidRDefault="007E4446" w:rsidP="007E4446">
      <w:pPr>
        <w:tabs>
          <w:tab w:val="num" w:pos="-360"/>
        </w:tabs>
        <w:ind w:left="-142" w:right="-694"/>
        <w:jc w:val="both"/>
        <w:rPr>
          <w:rFonts w:ascii="Calibri" w:hAnsi="Calibri"/>
          <w:sz w:val="22"/>
          <w:szCs w:val="22"/>
        </w:rPr>
      </w:pPr>
    </w:p>
    <w:p w14:paraId="7DCB006C" w14:textId="77777777" w:rsidR="007E4446" w:rsidRPr="007E4446" w:rsidRDefault="007E4446" w:rsidP="007E4446">
      <w:pPr>
        <w:tabs>
          <w:tab w:val="num" w:pos="-360"/>
        </w:tabs>
        <w:ind w:left="-142" w:right="-694"/>
        <w:jc w:val="both"/>
        <w:rPr>
          <w:rFonts w:ascii="Calibri" w:hAnsi="Calibri"/>
          <w:sz w:val="22"/>
          <w:szCs w:val="22"/>
        </w:rPr>
      </w:pPr>
      <w:r w:rsidRPr="007E4446">
        <w:rPr>
          <w:rFonts w:ascii="Calibri" w:hAnsi="Calibri"/>
          <w:sz w:val="22"/>
          <w:szCs w:val="22"/>
        </w:rPr>
        <w:t xml:space="preserve">Η περίληψη της σχετικής διακήρυξης θα δημοσιευτεί σε τοπικές ημερήσιες εφημερίδες δις και να αναρτηθεί στο πίνακα ανακοινώσεων του Λ.Τ. Ζακύνθου και </w:t>
      </w:r>
      <w:r w:rsidRPr="007E4446">
        <w:rPr>
          <w:rFonts w:ascii="Calibri" w:hAnsi="Calibri"/>
          <w:color w:val="000000"/>
          <w:sz w:val="22"/>
          <w:szCs w:val="22"/>
        </w:rPr>
        <w:t xml:space="preserve">στον </w:t>
      </w:r>
      <w:r w:rsidRPr="007E4446">
        <w:rPr>
          <w:rFonts w:ascii="Calibri" w:hAnsi="Calibri"/>
          <w:sz w:val="22"/>
          <w:szCs w:val="22"/>
        </w:rPr>
        <w:t>διαδικτυακό τόπο</w:t>
      </w:r>
      <w:r w:rsidRPr="007E4446">
        <w:rPr>
          <w:rFonts w:ascii="Calibri" w:hAnsi="Calibri"/>
          <w:b/>
          <w:sz w:val="22"/>
          <w:szCs w:val="22"/>
        </w:rPr>
        <w:t xml:space="preserve"> www.zakynthosport.gr</w:t>
      </w:r>
      <w:r w:rsidRPr="007E4446">
        <w:rPr>
          <w:rFonts w:ascii="Calibri" w:hAnsi="Calibri"/>
          <w:color w:val="000000"/>
          <w:sz w:val="22"/>
          <w:szCs w:val="22"/>
        </w:rPr>
        <w:t xml:space="preserve"> του Λ.Τ.Ζ</w:t>
      </w:r>
      <w:r w:rsidRPr="007E4446">
        <w:rPr>
          <w:rFonts w:ascii="Calibri" w:hAnsi="Calibri"/>
          <w:sz w:val="22"/>
          <w:szCs w:val="22"/>
        </w:rPr>
        <w:t>.</w:t>
      </w:r>
    </w:p>
    <w:p w14:paraId="6FDC21A6" w14:textId="77777777" w:rsidR="007E4446" w:rsidRDefault="007E4446" w:rsidP="007E4446">
      <w:pPr>
        <w:ind w:left="-142" w:right="-694"/>
        <w:jc w:val="both"/>
        <w:rPr>
          <w:rFonts w:ascii="Calibri" w:hAnsi="Calibri"/>
          <w:sz w:val="22"/>
          <w:szCs w:val="22"/>
        </w:rPr>
      </w:pPr>
    </w:p>
    <w:p w14:paraId="1B524218" w14:textId="77777777" w:rsidR="00057C3D" w:rsidRDefault="00057C3D" w:rsidP="007E4446">
      <w:pPr>
        <w:ind w:left="-142" w:right="-694"/>
        <w:jc w:val="both"/>
        <w:rPr>
          <w:rFonts w:ascii="Calibri" w:hAnsi="Calibri"/>
          <w:sz w:val="22"/>
          <w:szCs w:val="22"/>
        </w:rPr>
      </w:pPr>
    </w:p>
    <w:p w14:paraId="4733225D" w14:textId="77777777" w:rsidR="00057C3D" w:rsidRPr="007E4446" w:rsidRDefault="00057C3D" w:rsidP="007E4446">
      <w:pPr>
        <w:ind w:left="-142" w:right="-694"/>
        <w:jc w:val="both"/>
        <w:rPr>
          <w:rFonts w:ascii="Calibri" w:hAnsi="Calibri"/>
          <w:sz w:val="22"/>
          <w:szCs w:val="22"/>
        </w:rPr>
      </w:pPr>
    </w:p>
    <w:p w14:paraId="6B03C53A" w14:textId="77777777" w:rsidR="007E4446" w:rsidRPr="007E4446" w:rsidRDefault="007E4446" w:rsidP="007E4446">
      <w:pPr>
        <w:tabs>
          <w:tab w:val="left" w:pos="6280"/>
        </w:tabs>
        <w:jc w:val="both"/>
        <w:rPr>
          <w:rFonts w:ascii="Calibri" w:hAnsi="Calibri"/>
          <w:b/>
          <w:color w:val="000000"/>
          <w:sz w:val="22"/>
          <w:szCs w:val="22"/>
        </w:rPr>
      </w:pPr>
      <w:r w:rsidRPr="007E4446">
        <w:rPr>
          <w:rFonts w:ascii="Calibri" w:hAnsi="Calibri"/>
          <w:b/>
          <w:color w:val="000000"/>
          <w:sz w:val="22"/>
          <w:szCs w:val="22"/>
        </w:rPr>
        <w:t xml:space="preserve">                                                                          ΓΙΑ ΤΟ ΛΙΜΕΝΙΚΟ ΤΑΜΕΙΟ ΖΑΚΥΝΘΟΥ </w:t>
      </w:r>
    </w:p>
    <w:p w14:paraId="0AB23FE1" w14:textId="77777777" w:rsidR="007E4446" w:rsidRDefault="007E4446" w:rsidP="007E4446">
      <w:pPr>
        <w:tabs>
          <w:tab w:val="left" w:pos="6280"/>
        </w:tabs>
        <w:jc w:val="both"/>
        <w:rPr>
          <w:rFonts w:ascii="Calibri" w:hAnsi="Calibri"/>
          <w:b/>
          <w:color w:val="000000"/>
          <w:sz w:val="22"/>
          <w:szCs w:val="22"/>
        </w:rPr>
      </w:pPr>
      <w:r w:rsidRPr="007E4446">
        <w:rPr>
          <w:rFonts w:ascii="Calibri" w:hAnsi="Calibri"/>
          <w:b/>
          <w:color w:val="000000"/>
          <w:sz w:val="22"/>
          <w:szCs w:val="22"/>
        </w:rPr>
        <w:t xml:space="preserve">                                                                                                 Ο ΠΡΟΕΔΡΟΣ</w:t>
      </w:r>
    </w:p>
    <w:p w14:paraId="494C5AEB" w14:textId="77777777" w:rsidR="00057C3D" w:rsidRDefault="00057C3D" w:rsidP="007E4446">
      <w:pPr>
        <w:tabs>
          <w:tab w:val="left" w:pos="6280"/>
        </w:tabs>
        <w:jc w:val="both"/>
        <w:rPr>
          <w:rFonts w:ascii="Calibri" w:hAnsi="Calibri"/>
          <w:b/>
          <w:color w:val="000000"/>
          <w:sz w:val="22"/>
          <w:szCs w:val="22"/>
        </w:rPr>
      </w:pPr>
    </w:p>
    <w:p w14:paraId="32A33BB1" w14:textId="77777777" w:rsidR="00057C3D" w:rsidRDefault="00057C3D" w:rsidP="007E4446">
      <w:pPr>
        <w:tabs>
          <w:tab w:val="left" w:pos="6280"/>
        </w:tabs>
        <w:jc w:val="both"/>
        <w:rPr>
          <w:rFonts w:ascii="Calibri" w:hAnsi="Calibri"/>
          <w:b/>
          <w:color w:val="000000"/>
          <w:sz w:val="22"/>
          <w:szCs w:val="22"/>
        </w:rPr>
      </w:pPr>
    </w:p>
    <w:p w14:paraId="6B238BD7" w14:textId="77777777" w:rsidR="00A635DF" w:rsidRDefault="00A635DF" w:rsidP="007E4446">
      <w:pPr>
        <w:tabs>
          <w:tab w:val="left" w:pos="6280"/>
        </w:tabs>
        <w:jc w:val="both"/>
        <w:rPr>
          <w:rFonts w:ascii="Calibri" w:hAnsi="Calibri"/>
          <w:b/>
          <w:color w:val="000000"/>
          <w:sz w:val="22"/>
          <w:szCs w:val="22"/>
        </w:rPr>
      </w:pPr>
    </w:p>
    <w:p w14:paraId="3DDC7762" w14:textId="2EAB1D00" w:rsidR="00A635DF" w:rsidRPr="007E4446" w:rsidRDefault="00A635DF" w:rsidP="007E4446">
      <w:pPr>
        <w:tabs>
          <w:tab w:val="left" w:pos="6280"/>
        </w:tabs>
        <w:jc w:val="both"/>
        <w:rPr>
          <w:rFonts w:ascii="Calibri" w:hAnsi="Calibri"/>
          <w:b/>
          <w:color w:val="000000"/>
          <w:sz w:val="22"/>
          <w:szCs w:val="22"/>
        </w:rPr>
      </w:pPr>
      <w:r>
        <w:rPr>
          <w:rFonts w:ascii="Calibri" w:hAnsi="Calibri"/>
          <w:b/>
          <w:color w:val="000000"/>
          <w:sz w:val="22"/>
          <w:szCs w:val="22"/>
        </w:rPr>
        <w:t xml:space="preserve">                                                                                          ΑΝΑΣΤΑΣΙΟΣ ΠΛΕΣΣΑΣ</w:t>
      </w:r>
    </w:p>
    <w:p w14:paraId="73494D50" w14:textId="77777777" w:rsidR="007E4446" w:rsidRPr="007E4446" w:rsidRDefault="007E4446" w:rsidP="007E4446">
      <w:pPr>
        <w:tabs>
          <w:tab w:val="left" w:pos="6280"/>
        </w:tabs>
        <w:jc w:val="both"/>
        <w:rPr>
          <w:rFonts w:ascii="Calibri" w:hAnsi="Calibri"/>
          <w:b/>
          <w:color w:val="000000"/>
          <w:sz w:val="22"/>
          <w:szCs w:val="22"/>
        </w:rPr>
      </w:pPr>
      <w:r w:rsidRPr="007E4446">
        <w:rPr>
          <w:rFonts w:ascii="Calibri" w:hAnsi="Calibri"/>
          <w:b/>
          <w:color w:val="000000"/>
          <w:sz w:val="22"/>
          <w:szCs w:val="22"/>
        </w:rPr>
        <w:t xml:space="preserve">                                                                                                                                                           </w:t>
      </w:r>
    </w:p>
    <w:p w14:paraId="5E27E734" w14:textId="77777777" w:rsidR="007E4446" w:rsidRPr="007E4446" w:rsidRDefault="007E4446" w:rsidP="007E4446">
      <w:pPr>
        <w:tabs>
          <w:tab w:val="left" w:pos="1761"/>
        </w:tabs>
        <w:jc w:val="both"/>
        <w:rPr>
          <w:rFonts w:ascii="Calibri" w:hAnsi="Calibri"/>
          <w:sz w:val="22"/>
          <w:szCs w:val="22"/>
          <w:u w:val="single"/>
        </w:rPr>
      </w:pPr>
    </w:p>
    <w:p w14:paraId="7182B37A" w14:textId="77777777" w:rsidR="00057C3D" w:rsidRDefault="00057C3D" w:rsidP="007E4446">
      <w:pPr>
        <w:tabs>
          <w:tab w:val="left" w:pos="1761"/>
        </w:tabs>
        <w:jc w:val="both"/>
        <w:rPr>
          <w:rFonts w:ascii="Calibri" w:hAnsi="Calibri"/>
          <w:sz w:val="22"/>
          <w:szCs w:val="22"/>
          <w:u w:val="single"/>
        </w:rPr>
      </w:pPr>
    </w:p>
    <w:p w14:paraId="44108391" w14:textId="77777777" w:rsidR="00057C3D" w:rsidRDefault="00057C3D" w:rsidP="007E4446">
      <w:pPr>
        <w:tabs>
          <w:tab w:val="left" w:pos="1761"/>
        </w:tabs>
        <w:jc w:val="both"/>
        <w:rPr>
          <w:rFonts w:ascii="Calibri" w:hAnsi="Calibri"/>
          <w:sz w:val="22"/>
          <w:szCs w:val="22"/>
          <w:u w:val="single"/>
        </w:rPr>
      </w:pPr>
    </w:p>
    <w:p w14:paraId="7A10B932" w14:textId="77777777" w:rsidR="00057C3D" w:rsidRDefault="00057C3D" w:rsidP="007E4446">
      <w:pPr>
        <w:tabs>
          <w:tab w:val="left" w:pos="1761"/>
        </w:tabs>
        <w:jc w:val="both"/>
        <w:rPr>
          <w:rFonts w:ascii="Calibri" w:hAnsi="Calibri"/>
          <w:sz w:val="22"/>
          <w:szCs w:val="22"/>
          <w:u w:val="single"/>
        </w:rPr>
      </w:pPr>
    </w:p>
    <w:p w14:paraId="324D5674" w14:textId="77777777" w:rsidR="00057C3D" w:rsidRDefault="00057C3D" w:rsidP="007E4446">
      <w:pPr>
        <w:tabs>
          <w:tab w:val="left" w:pos="1761"/>
        </w:tabs>
        <w:jc w:val="both"/>
        <w:rPr>
          <w:rFonts w:ascii="Calibri" w:hAnsi="Calibri"/>
          <w:sz w:val="22"/>
          <w:szCs w:val="22"/>
          <w:u w:val="single"/>
        </w:rPr>
      </w:pPr>
    </w:p>
    <w:p w14:paraId="2F499058" w14:textId="77777777" w:rsidR="00057C3D" w:rsidRDefault="00057C3D" w:rsidP="007E4446">
      <w:pPr>
        <w:tabs>
          <w:tab w:val="left" w:pos="1761"/>
        </w:tabs>
        <w:jc w:val="both"/>
        <w:rPr>
          <w:rFonts w:ascii="Calibri" w:hAnsi="Calibri"/>
          <w:sz w:val="22"/>
          <w:szCs w:val="22"/>
          <w:u w:val="single"/>
        </w:rPr>
      </w:pPr>
    </w:p>
    <w:p w14:paraId="30B2EFC1" w14:textId="77777777" w:rsidR="00057C3D" w:rsidRDefault="00057C3D" w:rsidP="007E4446">
      <w:pPr>
        <w:tabs>
          <w:tab w:val="left" w:pos="1761"/>
        </w:tabs>
        <w:jc w:val="both"/>
        <w:rPr>
          <w:rFonts w:ascii="Calibri" w:hAnsi="Calibri"/>
          <w:sz w:val="22"/>
          <w:szCs w:val="22"/>
          <w:u w:val="single"/>
        </w:rPr>
      </w:pPr>
    </w:p>
    <w:p w14:paraId="50034E8F" w14:textId="77777777" w:rsidR="00057C3D" w:rsidRDefault="00057C3D" w:rsidP="007E4446">
      <w:pPr>
        <w:tabs>
          <w:tab w:val="left" w:pos="1761"/>
        </w:tabs>
        <w:jc w:val="both"/>
        <w:rPr>
          <w:rFonts w:ascii="Calibri" w:hAnsi="Calibri"/>
          <w:sz w:val="22"/>
          <w:szCs w:val="22"/>
          <w:u w:val="single"/>
        </w:rPr>
      </w:pPr>
    </w:p>
    <w:p w14:paraId="04904674" w14:textId="77777777" w:rsidR="00057C3D" w:rsidRDefault="00057C3D" w:rsidP="007E4446">
      <w:pPr>
        <w:tabs>
          <w:tab w:val="left" w:pos="1761"/>
        </w:tabs>
        <w:jc w:val="both"/>
        <w:rPr>
          <w:rFonts w:ascii="Calibri" w:hAnsi="Calibri"/>
          <w:sz w:val="22"/>
          <w:szCs w:val="22"/>
          <w:u w:val="single"/>
        </w:rPr>
      </w:pPr>
    </w:p>
    <w:p w14:paraId="3D8728B2" w14:textId="77777777" w:rsidR="00057C3D" w:rsidRDefault="00057C3D" w:rsidP="007E4446">
      <w:pPr>
        <w:tabs>
          <w:tab w:val="left" w:pos="1761"/>
        </w:tabs>
        <w:jc w:val="both"/>
        <w:rPr>
          <w:rFonts w:ascii="Calibri" w:hAnsi="Calibri"/>
          <w:sz w:val="22"/>
          <w:szCs w:val="22"/>
          <w:u w:val="single"/>
        </w:rPr>
      </w:pPr>
    </w:p>
    <w:p w14:paraId="42E7207D" w14:textId="77777777" w:rsidR="00057C3D" w:rsidRDefault="00057C3D" w:rsidP="007E4446">
      <w:pPr>
        <w:tabs>
          <w:tab w:val="left" w:pos="1761"/>
        </w:tabs>
        <w:jc w:val="both"/>
        <w:rPr>
          <w:rFonts w:ascii="Calibri" w:hAnsi="Calibri"/>
          <w:sz w:val="22"/>
          <w:szCs w:val="22"/>
          <w:u w:val="single"/>
        </w:rPr>
      </w:pPr>
    </w:p>
    <w:p w14:paraId="2EEB33C1" w14:textId="77777777" w:rsidR="00057C3D" w:rsidRDefault="00057C3D" w:rsidP="007E4446">
      <w:pPr>
        <w:tabs>
          <w:tab w:val="left" w:pos="1761"/>
        </w:tabs>
        <w:jc w:val="both"/>
        <w:rPr>
          <w:rFonts w:ascii="Calibri" w:hAnsi="Calibri"/>
          <w:sz w:val="22"/>
          <w:szCs w:val="22"/>
          <w:u w:val="single"/>
        </w:rPr>
      </w:pPr>
    </w:p>
    <w:p w14:paraId="300E7671" w14:textId="77777777" w:rsidR="00057C3D" w:rsidRDefault="00057C3D" w:rsidP="007E4446">
      <w:pPr>
        <w:tabs>
          <w:tab w:val="left" w:pos="1761"/>
        </w:tabs>
        <w:jc w:val="both"/>
        <w:rPr>
          <w:rFonts w:ascii="Calibri" w:hAnsi="Calibri"/>
          <w:sz w:val="22"/>
          <w:szCs w:val="22"/>
          <w:u w:val="single"/>
        </w:rPr>
      </w:pPr>
    </w:p>
    <w:p w14:paraId="50EA645D" w14:textId="77777777" w:rsidR="00057C3D" w:rsidRDefault="00057C3D" w:rsidP="007E4446">
      <w:pPr>
        <w:tabs>
          <w:tab w:val="left" w:pos="1761"/>
        </w:tabs>
        <w:jc w:val="both"/>
        <w:rPr>
          <w:rFonts w:ascii="Calibri" w:hAnsi="Calibri"/>
          <w:sz w:val="22"/>
          <w:szCs w:val="22"/>
          <w:u w:val="single"/>
        </w:rPr>
      </w:pPr>
    </w:p>
    <w:p w14:paraId="2049F581" w14:textId="77777777" w:rsidR="00057C3D" w:rsidRDefault="00057C3D" w:rsidP="007E4446">
      <w:pPr>
        <w:tabs>
          <w:tab w:val="left" w:pos="1761"/>
        </w:tabs>
        <w:jc w:val="both"/>
        <w:rPr>
          <w:rFonts w:ascii="Calibri" w:hAnsi="Calibri"/>
          <w:sz w:val="22"/>
          <w:szCs w:val="22"/>
          <w:u w:val="single"/>
        </w:rPr>
      </w:pPr>
    </w:p>
    <w:p w14:paraId="75D3A0CB" w14:textId="77777777" w:rsidR="00057C3D" w:rsidRDefault="00057C3D" w:rsidP="007E4446">
      <w:pPr>
        <w:tabs>
          <w:tab w:val="left" w:pos="1761"/>
        </w:tabs>
        <w:jc w:val="both"/>
        <w:rPr>
          <w:rFonts w:ascii="Calibri" w:hAnsi="Calibri"/>
          <w:sz w:val="22"/>
          <w:szCs w:val="22"/>
          <w:u w:val="single"/>
        </w:rPr>
      </w:pPr>
    </w:p>
    <w:p w14:paraId="08C92191" w14:textId="77777777" w:rsidR="00057C3D" w:rsidRDefault="00057C3D" w:rsidP="007E4446">
      <w:pPr>
        <w:tabs>
          <w:tab w:val="left" w:pos="1761"/>
        </w:tabs>
        <w:jc w:val="both"/>
        <w:rPr>
          <w:rFonts w:ascii="Calibri" w:hAnsi="Calibri"/>
          <w:sz w:val="22"/>
          <w:szCs w:val="22"/>
          <w:u w:val="single"/>
        </w:rPr>
      </w:pPr>
    </w:p>
    <w:p w14:paraId="163BDCD1" w14:textId="77777777" w:rsidR="00057C3D" w:rsidRDefault="00057C3D" w:rsidP="007E4446">
      <w:pPr>
        <w:tabs>
          <w:tab w:val="left" w:pos="1761"/>
        </w:tabs>
        <w:jc w:val="both"/>
        <w:rPr>
          <w:rFonts w:ascii="Calibri" w:hAnsi="Calibri"/>
          <w:sz w:val="22"/>
          <w:szCs w:val="22"/>
          <w:u w:val="single"/>
        </w:rPr>
      </w:pPr>
    </w:p>
    <w:p w14:paraId="4D40EE38" w14:textId="77777777" w:rsidR="00057C3D" w:rsidRDefault="00057C3D" w:rsidP="007E4446">
      <w:pPr>
        <w:tabs>
          <w:tab w:val="left" w:pos="1761"/>
        </w:tabs>
        <w:jc w:val="both"/>
        <w:rPr>
          <w:rFonts w:ascii="Calibri" w:hAnsi="Calibri"/>
          <w:sz w:val="22"/>
          <w:szCs w:val="22"/>
          <w:u w:val="single"/>
        </w:rPr>
      </w:pPr>
    </w:p>
    <w:p w14:paraId="433D1A69" w14:textId="77777777" w:rsidR="00057C3D" w:rsidRDefault="00057C3D" w:rsidP="007E4446">
      <w:pPr>
        <w:tabs>
          <w:tab w:val="left" w:pos="1761"/>
        </w:tabs>
        <w:jc w:val="both"/>
        <w:rPr>
          <w:rFonts w:ascii="Calibri" w:hAnsi="Calibri"/>
          <w:sz w:val="22"/>
          <w:szCs w:val="22"/>
          <w:u w:val="single"/>
        </w:rPr>
      </w:pPr>
    </w:p>
    <w:p w14:paraId="7E48D273" w14:textId="77777777" w:rsidR="00057C3D" w:rsidRDefault="00057C3D" w:rsidP="007E4446">
      <w:pPr>
        <w:tabs>
          <w:tab w:val="left" w:pos="1761"/>
        </w:tabs>
        <w:jc w:val="both"/>
        <w:rPr>
          <w:rFonts w:ascii="Calibri" w:hAnsi="Calibri"/>
          <w:sz w:val="22"/>
          <w:szCs w:val="22"/>
          <w:u w:val="single"/>
        </w:rPr>
      </w:pPr>
    </w:p>
    <w:p w14:paraId="0AED16EF" w14:textId="77777777" w:rsidR="00057C3D" w:rsidRDefault="00057C3D" w:rsidP="007E4446">
      <w:pPr>
        <w:tabs>
          <w:tab w:val="left" w:pos="1761"/>
        </w:tabs>
        <w:jc w:val="both"/>
        <w:rPr>
          <w:rFonts w:ascii="Calibri" w:hAnsi="Calibri"/>
          <w:sz w:val="22"/>
          <w:szCs w:val="22"/>
          <w:u w:val="single"/>
        </w:rPr>
      </w:pPr>
    </w:p>
    <w:p w14:paraId="3A048F7E" w14:textId="77777777" w:rsidR="00057C3D" w:rsidRDefault="00057C3D" w:rsidP="007E4446">
      <w:pPr>
        <w:tabs>
          <w:tab w:val="left" w:pos="1761"/>
        </w:tabs>
        <w:jc w:val="both"/>
        <w:rPr>
          <w:rFonts w:ascii="Calibri" w:hAnsi="Calibri"/>
          <w:sz w:val="22"/>
          <w:szCs w:val="22"/>
          <w:u w:val="single"/>
        </w:rPr>
      </w:pPr>
    </w:p>
    <w:p w14:paraId="3BDD9A85" w14:textId="44959867" w:rsidR="007E4446" w:rsidRPr="007E4446" w:rsidRDefault="007E4446" w:rsidP="007E4446">
      <w:pPr>
        <w:tabs>
          <w:tab w:val="left" w:pos="1761"/>
        </w:tabs>
        <w:jc w:val="both"/>
        <w:rPr>
          <w:rFonts w:ascii="Calibri" w:hAnsi="Calibri"/>
          <w:sz w:val="22"/>
          <w:szCs w:val="22"/>
          <w:u w:val="single"/>
        </w:rPr>
      </w:pPr>
      <w:r w:rsidRPr="007E4446">
        <w:rPr>
          <w:rFonts w:ascii="Calibri" w:hAnsi="Calibri"/>
          <w:sz w:val="22"/>
          <w:szCs w:val="22"/>
          <w:u w:val="single"/>
        </w:rPr>
        <w:t>ΥΠΟΔΕΙΓΜΑ ΕΓΓΥΗΤΙΚΗΣ ΕΠΙΣΤΟΛΗΣ  ΣΥΜΜΕΤΟΧΗΣ</w:t>
      </w:r>
    </w:p>
    <w:p w14:paraId="3F7DB7FC" w14:textId="77777777" w:rsidR="007E4446" w:rsidRPr="007E4446" w:rsidRDefault="007E4446" w:rsidP="007E4446">
      <w:pPr>
        <w:tabs>
          <w:tab w:val="left" w:pos="1761"/>
        </w:tabs>
        <w:jc w:val="both"/>
        <w:rPr>
          <w:rFonts w:ascii="Calibri" w:hAnsi="Calibri"/>
          <w:sz w:val="22"/>
          <w:szCs w:val="22"/>
        </w:rPr>
      </w:pPr>
      <w:r w:rsidRPr="007E4446">
        <w:rPr>
          <w:rFonts w:ascii="Calibri" w:hAnsi="Calibri"/>
          <w:sz w:val="22"/>
          <w:szCs w:val="22"/>
        </w:rPr>
        <w:t xml:space="preserve">(Για τη συμμετοχή σε πλειοδοτικό διαγωνισμό για την «ΠΑΡΑΧΩΡΗΣΗ ΧΡΗΣΗΣ ΧΩΡΟΥ ΤΟΥ ΤΟΥΡΙΣΤΙΚΟΥ ΠΕΡΙΠΤΕΡΟΥ ΧΕΡΣΑΙΑΣ ΖΩΝΗΣ ΛΙΜΕΝΑ ΖΑΚΥΝΘΟΥ» </w:t>
      </w:r>
    </w:p>
    <w:p w14:paraId="550805F4" w14:textId="77777777" w:rsidR="007E4446" w:rsidRPr="007E4446" w:rsidRDefault="007E4446" w:rsidP="007E4446">
      <w:pPr>
        <w:tabs>
          <w:tab w:val="left" w:pos="1761"/>
        </w:tabs>
        <w:jc w:val="both"/>
        <w:rPr>
          <w:rFonts w:ascii="Calibri" w:hAnsi="Calibri"/>
          <w:sz w:val="22"/>
          <w:szCs w:val="22"/>
        </w:rPr>
      </w:pPr>
    </w:p>
    <w:p w14:paraId="2FD93F74" w14:textId="77777777" w:rsidR="007E4446" w:rsidRPr="007E4446" w:rsidRDefault="007E4446" w:rsidP="007E4446">
      <w:pPr>
        <w:tabs>
          <w:tab w:val="left" w:pos="1761"/>
        </w:tabs>
        <w:jc w:val="both"/>
        <w:rPr>
          <w:rFonts w:ascii="Calibri" w:hAnsi="Calibri"/>
          <w:sz w:val="22"/>
          <w:szCs w:val="22"/>
        </w:rPr>
      </w:pPr>
      <w:r w:rsidRPr="007E4446">
        <w:rPr>
          <w:rFonts w:ascii="Calibri" w:hAnsi="Calibri"/>
          <w:sz w:val="22"/>
          <w:szCs w:val="22"/>
        </w:rPr>
        <w:t>Αριθμός εγγυητικής επιστολής  Νο.</w:t>
      </w:r>
    </w:p>
    <w:p w14:paraId="3C640880" w14:textId="77777777" w:rsidR="007E4446" w:rsidRPr="007E4446" w:rsidRDefault="007E4446" w:rsidP="007E4446">
      <w:pPr>
        <w:tabs>
          <w:tab w:val="left" w:pos="1761"/>
        </w:tabs>
        <w:jc w:val="both"/>
        <w:rPr>
          <w:rFonts w:ascii="Calibri" w:hAnsi="Calibri"/>
          <w:sz w:val="22"/>
          <w:szCs w:val="22"/>
        </w:rPr>
      </w:pPr>
    </w:p>
    <w:p w14:paraId="64A6FBA7" w14:textId="77777777" w:rsidR="007E4446" w:rsidRPr="007E4446" w:rsidRDefault="007E4446" w:rsidP="007E4446">
      <w:pPr>
        <w:tabs>
          <w:tab w:val="left" w:pos="1761"/>
        </w:tabs>
        <w:jc w:val="both"/>
        <w:rPr>
          <w:rFonts w:ascii="Calibri" w:hAnsi="Calibri"/>
          <w:sz w:val="22"/>
          <w:szCs w:val="22"/>
        </w:rPr>
      </w:pPr>
      <w:r w:rsidRPr="007E4446">
        <w:rPr>
          <w:rFonts w:ascii="Calibri" w:hAnsi="Calibri"/>
          <w:sz w:val="22"/>
          <w:szCs w:val="22"/>
        </w:rPr>
        <w:t>ΠΡΟΣ : ΤΟ ΛΙΜΕΝΙΚΟ ΤΑΜΕΙΟ ΖΑΚΥΝΘΟΥ Ν. Π. Δ. Δ</w:t>
      </w:r>
    </w:p>
    <w:p w14:paraId="751117BF" w14:textId="77777777" w:rsidR="007E4446" w:rsidRPr="007E4446" w:rsidRDefault="007E4446" w:rsidP="007E4446">
      <w:pPr>
        <w:tabs>
          <w:tab w:val="left" w:pos="1761"/>
        </w:tabs>
        <w:jc w:val="both"/>
        <w:rPr>
          <w:rFonts w:ascii="Calibri" w:hAnsi="Calibri"/>
          <w:sz w:val="22"/>
          <w:szCs w:val="22"/>
        </w:rPr>
      </w:pPr>
      <w:r w:rsidRPr="007E4446">
        <w:rPr>
          <w:rFonts w:ascii="Calibri" w:hAnsi="Calibri"/>
          <w:sz w:val="22"/>
          <w:szCs w:val="22"/>
        </w:rPr>
        <w:t>Ζάκυνθος………….</w:t>
      </w:r>
    </w:p>
    <w:p w14:paraId="2BC8F1AD" w14:textId="77777777" w:rsidR="007E4446" w:rsidRPr="007E4446" w:rsidRDefault="007E4446" w:rsidP="007E4446">
      <w:pPr>
        <w:tabs>
          <w:tab w:val="left" w:pos="1761"/>
        </w:tabs>
        <w:jc w:val="both"/>
        <w:rPr>
          <w:rFonts w:ascii="Calibri" w:hAnsi="Calibri"/>
          <w:sz w:val="22"/>
          <w:szCs w:val="22"/>
        </w:rPr>
      </w:pPr>
      <w:r w:rsidRPr="007E4446">
        <w:rPr>
          <w:rFonts w:ascii="Calibri" w:hAnsi="Calibri"/>
          <w:sz w:val="22"/>
          <w:szCs w:val="22"/>
        </w:rPr>
        <w:t xml:space="preserve">Δηλώνουμε με αυτή την εγγυητική επιστολή μας ότι εγγυόμαστε σ’ εσάς  ανεπιφύλακτα   και   ως  αυτοφειλέτες   για τον  </w:t>
      </w:r>
    </w:p>
    <w:p w14:paraId="56EC33EA" w14:textId="77777777" w:rsidR="007E4446" w:rsidRPr="007E4446" w:rsidRDefault="007E4446" w:rsidP="007E4446">
      <w:pPr>
        <w:tabs>
          <w:tab w:val="left" w:pos="1761"/>
        </w:tabs>
        <w:jc w:val="both"/>
        <w:rPr>
          <w:rFonts w:ascii="Calibri" w:hAnsi="Calibri"/>
          <w:sz w:val="22"/>
          <w:szCs w:val="22"/>
        </w:rPr>
      </w:pPr>
      <w:r w:rsidRPr="007E4446">
        <w:rPr>
          <w:rFonts w:ascii="Calibri" w:hAnsi="Calibri"/>
          <w:sz w:val="22"/>
          <w:szCs w:val="22"/>
        </w:rPr>
        <w:t>…………………………………………………………………….</w:t>
      </w:r>
    </w:p>
    <w:p w14:paraId="3E908F72" w14:textId="77777777" w:rsidR="007E4446" w:rsidRPr="007E4446" w:rsidRDefault="007E4446" w:rsidP="007E4446">
      <w:pPr>
        <w:tabs>
          <w:tab w:val="left" w:pos="1761"/>
        </w:tabs>
        <w:jc w:val="both"/>
        <w:rPr>
          <w:rFonts w:ascii="Calibri" w:hAnsi="Calibri"/>
          <w:sz w:val="22"/>
          <w:szCs w:val="22"/>
        </w:rPr>
      </w:pPr>
      <w:r w:rsidRPr="007E4446">
        <w:rPr>
          <w:rFonts w:ascii="Calibri" w:hAnsi="Calibri"/>
          <w:sz w:val="22"/>
          <w:szCs w:val="22"/>
        </w:rPr>
        <w:t xml:space="preserve">Που είναι κάτοχος ( ακριβή διεύθυνση ) για τη συμμετοχή του στο πλειοδοτικό  Διαγωνισμό </w:t>
      </w:r>
    </w:p>
    <w:p w14:paraId="4ADBD06B" w14:textId="77777777" w:rsidR="007E4446" w:rsidRPr="007E4446" w:rsidRDefault="007E4446" w:rsidP="007E4446">
      <w:pPr>
        <w:tabs>
          <w:tab w:val="left" w:pos="1761"/>
        </w:tabs>
        <w:jc w:val="both"/>
        <w:rPr>
          <w:rFonts w:ascii="Calibri" w:hAnsi="Calibri"/>
          <w:sz w:val="22"/>
          <w:szCs w:val="22"/>
        </w:rPr>
      </w:pPr>
      <w:r w:rsidRPr="007E4446">
        <w:rPr>
          <w:rFonts w:ascii="Calibri" w:hAnsi="Calibri"/>
          <w:sz w:val="22"/>
          <w:szCs w:val="22"/>
        </w:rPr>
        <w:t>που θα γίνει  στις ………………………………………………………………. για την παραχώρηση απλής χρήσης χώρου του Τουριστικού Γραφείου   εντός χερσαίας ζώνης λιμένα Ζάκυνθου.</w:t>
      </w:r>
    </w:p>
    <w:p w14:paraId="6DD78810" w14:textId="77777777" w:rsidR="007E4446" w:rsidRPr="007E4446" w:rsidRDefault="007E4446" w:rsidP="007E4446">
      <w:pPr>
        <w:tabs>
          <w:tab w:val="left" w:pos="1761"/>
        </w:tabs>
        <w:jc w:val="both"/>
        <w:rPr>
          <w:rFonts w:ascii="Calibri" w:hAnsi="Calibri"/>
          <w:sz w:val="22"/>
          <w:szCs w:val="22"/>
        </w:rPr>
      </w:pPr>
    </w:p>
    <w:p w14:paraId="008BBCEF" w14:textId="77777777" w:rsidR="007E4446" w:rsidRPr="007E4446" w:rsidRDefault="007E4446" w:rsidP="007E4446">
      <w:pPr>
        <w:tabs>
          <w:tab w:val="left" w:pos="1761"/>
        </w:tabs>
        <w:jc w:val="both"/>
        <w:rPr>
          <w:rFonts w:ascii="Calibri" w:hAnsi="Calibri"/>
          <w:sz w:val="22"/>
          <w:szCs w:val="22"/>
        </w:rPr>
      </w:pPr>
      <w:r w:rsidRPr="007E4446">
        <w:rPr>
          <w:rFonts w:ascii="Calibri" w:hAnsi="Calibri"/>
          <w:sz w:val="22"/>
          <w:szCs w:val="22"/>
        </w:rPr>
        <w:t>Υποσχόμαστε  δε και είμαστε υποχρεωμένοι να καταβάλουμε  σ’ εσάς με απλή   έγγραφη  Πρόσκληση σας κάθε  χρηματικό ποσό  μέχρι να εξαντληθεί το ποσό των …………..€ (ολογράφως και αριθμητικά ) στο οποίο περιορίζεται η εγγύηση  μας  και το οποίο εσείς κατά την ανέλεγκτη και απεριόριστη  κρίση σας θα θέλατε να ορύσσετε ως οφειλόμενο σε εσάς από την κατάπτωση του συνόλου ή μέρος της εγγύησης λόγω μη εκτέλεσης των υποχρεώσεων που απορρέουν από την ποιο πάνω διακήρυξη  σας και μάλιστα από τη μη προσκόμιση της εγγυητικής επιστολής συμμετοχή στο διαγωνισμό  και από τη μη συμμετοχή της σχετικής παραχώρησης – αναγγελίας κατακύρωση .</w:t>
      </w:r>
    </w:p>
    <w:p w14:paraId="0BDBDEB1" w14:textId="77777777" w:rsidR="007E4446" w:rsidRPr="007E4446" w:rsidRDefault="007E4446" w:rsidP="007E4446">
      <w:pPr>
        <w:tabs>
          <w:tab w:val="left" w:pos="1761"/>
        </w:tabs>
        <w:jc w:val="both"/>
        <w:rPr>
          <w:rFonts w:ascii="Calibri" w:hAnsi="Calibri"/>
          <w:sz w:val="22"/>
          <w:szCs w:val="22"/>
        </w:rPr>
      </w:pPr>
      <w:r w:rsidRPr="007E4446">
        <w:rPr>
          <w:rFonts w:ascii="Calibri" w:hAnsi="Calibri"/>
          <w:sz w:val="22"/>
          <w:szCs w:val="22"/>
        </w:rPr>
        <w:t>Η ανέλεγκτη αυτή  όπως αναφέρθηκε , απόφαση  σας είναι απόλυτα υποχρεωτική  για μας που είμαστε υποχρεωμένοι να καταβάλλουμε αμέσως , σε τυχόν πρόσκληση σας , το ποσό για το οποίο η εντολή  σας, χωρίς να δικαιούμαστε να λάβουμε  υπόψη, ενδεχόμενα, τυχόν  αντιρρήσεις ή ενστάσεις  του μειοδότη για τον οποίο εγγυόμαστε και παραιτούμαστε  από τα ευεργετήματα διαίρεσης και δίζησης,  καθώς και από τα δικαιώματα μας που απορρέουν από τα άρθρα 853,855,862,863,867 και 868 του Αστικού κώδικα.</w:t>
      </w:r>
    </w:p>
    <w:p w14:paraId="0CFAD2D2" w14:textId="77777777" w:rsidR="007E4446" w:rsidRPr="007E4446" w:rsidRDefault="007E4446" w:rsidP="007E4446">
      <w:pPr>
        <w:tabs>
          <w:tab w:val="left" w:pos="1761"/>
        </w:tabs>
        <w:jc w:val="both"/>
        <w:rPr>
          <w:rFonts w:ascii="Calibri" w:hAnsi="Calibri"/>
          <w:sz w:val="22"/>
          <w:szCs w:val="22"/>
        </w:rPr>
      </w:pPr>
      <w:r w:rsidRPr="007E4446">
        <w:rPr>
          <w:rFonts w:ascii="Calibri" w:hAnsi="Calibri"/>
          <w:sz w:val="22"/>
          <w:szCs w:val="22"/>
        </w:rPr>
        <w:t xml:space="preserve">Βεβαιώνουμε  υπεύθυνα ότι τα ποσά που χορηγήθηκαν στο Δημόσιο, ΝΠΔΔ και Δημόσιες Επιχειρήσεις με προγενέστερες επιστολές ως εγγυήσεις και στα οποία συμπεριλαμβάνονται και το ποσό  για το οποίο εκδίδεται και αυτή η εγγυητική επιστολή, δεν υπερβαίνουν στο σύνολο, το καθορισμένο για την τράπεζα μας από το Υπουργείο Οικονομικών, ανώτατο όριο εγγύησης. </w:t>
      </w:r>
    </w:p>
    <w:p w14:paraId="0D7668D8" w14:textId="77777777" w:rsidR="007E4446" w:rsidRPr="007E4446" w:rsidRDefault="007E4446" w:rsidP="007E4446">
      <w:pPr>
        <w:tabs>
          <w:tab w:val="left" w:pos="1761"/>
        </w:tabs>
        <w:jc w:val="both"/>
        <w:rPr>
          <w:rFonts w:ascii="Calibri" w:hAnsi="Calibri"/>
          <w:sz w:val="22"/>
          <w:szCs w:val="22"/>
        </w:rPr>
      </w:pPr>
      <w:r w:rsidRPr="007E4446">
        <w:rPr>
          <w:rFonts w:ascii="Calibri" w:hAnsi="Calibri"/>
          <w:sz w:val="22"/>
          <w:szCs w:val="22"/>
        </w:rPr>
        <w:t xml:space="preserve">Από την εγγύηση θα απαλλάξουμε τον πιο πάνω ενδιαφερόμενο πελάτη μας με την επιστροφή της παρούσας και με την έγγραφη, γι’ αυτό το λόγο, σχετική εντολή σας. </w:t>
      </w:r>
    </w:p>
    <w:p w14:paraId="12A0D830" w14:textId="77777777" w:rsidR="007E4446" w:rsidRPr="007E4446" w:rsidRDefault="007E4446" w:rsidP="007E4446">
      <w:pPr>
        <w:tabs>
          <w:tab w:val="left" w:pos="1761"/>
        </w:tabs>
        <w:jc w:val="both"/>
        <w:rPr>
          <w:rFonts w:ascii="Calibri" w:hAnsi="Calibri"/>
          <w:sz w:val="22"/>
          <w:szCs w:val="22"/>
        </w:rPr>
      </w:pPr>
    </w:p>
    <w:p w14:paraId="3F925DA0" w14:textId="77777777" w:rsidR="007E4446" w:rsidRPr="007E4446" w:rsidRDefault="007E4446" w:rsidP="007E4446">
      <w:pPr>
        <w:tabs>
          <w:tab w:val="left" w:pos="1761"/>
        </w:tabs>
        <w:jc w:val="both"/>
        <w:rPr>
          <w:rFonts w:ascii="Calibri" w:hAnsi="Calibri"/>
          <w:sz w:val="22"/>
          <w:szCs w:val="22"/>
        </w:rPr>
      </w:pPr>
      <w:r w:rsidRPr="007E4446">
        <w:rPr>
          <w:rFonts w:ascii="Calibri" w:hAnsi="Calibri"/>
          <w:sz w:val="22"/>
          <w:szCs w:val="22"/>
        </w:rPr>
        <w:t xml:space="preserve">                                                                                 (εξουσιοδοτημένη υπογραφή )  </w:t>
      </w:r>
    </w:p>
    <w:p w14:paraId="2A7D826D" w14:textId="77777777" w:rsidR="00477A21" w:rsidRDefault="00477A21" w:rsidP="002E21FF">
      <w:pPr>
        <w:jc w:val="center"/>
        <w:rPr>
          <w:rFonts w:asciiTheme="minorHAnsi" w:hAnsiTheme="minorHAnsi" w:cstheme="minorHAnsi"/>
          <w:b/>
          <w:bCs/>
          <w:sz w:val="22"/>
          <w:szCs w:val="22"/>
        </w:rPr>
      </w:pPr>
    </w:p>
    <w:p w14:paraId="49348D87" w14:textId="77777777" w:rsidR="00477A21" w:rsidRPr="002E21FF" w:rsidRDefault="00477A21" w:rsidP="002E21FF">
      <w:pPr>
        <w:jc w:val="center"/>
        <w:rPr>
          <w:rFonts w:asciiTheme="minorHAnsi" w:hAnsiTheme="minorHAnsi" w:cstheme="minorHAnsi"/>
          <w:b/>
          <w:bCs/>
          <w:sz w:val="22"/>
          <w:szCs w:val="22"/>
        </w:rPr>
      </w:pPr>
    </w:p>
    <w:sectPr w:rsidR="00477A21" w:rsidRPr="002E21FF" w:rsidSect="00477A21">
      <w:footerReference w:type="default" r:id="rId8"/>
      <w:pgSz w:w="11906" w:h="16838"/>
      <w:pgMar w:top="1418" w:right="18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E3D01" w14:textId="77777777" w:rsidR="00532083" w:rsidRDefault="00532083" w:rsidP="00821DD6">
      <w:r>
        <w:separator/>
      </w:r>
    </w:p>
  </w:endnote>
  <w:endnote w:type="continuationSeparator" w:id="0">
    <w:p w14:paraId="57A2EB51" w14:textId="77777777" w:rsidR="00532083" w:rsidRDefault="00532083" w:rsidP="0082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NewRomanPSMT">
    <w:altName w:val="Calibri"/>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571842"/>
      <w:docPartObj>
        <w:docPartGallery w:val="Page Numbers (Bottom of Page)"/>
        <w:docPartUnique/>
      </w:docPartObj>
    </w:sdtPr>
    <w:sdtContent>
      <w:p w14:paraId="64A416A7" w14:textId="1B63DCB9" w:rsidR="00821DD6" w:rsidRDefault="00821DD6">
        <w:pPr>
          <w:pStyle w:val="a5"/>
          <w:jc w:val="right"/>
        </w:pPr>
        <w:r>
          <w:fldChar w:fldCharType="begin"/>
        </w:r>
        <w:r>
          <w:instrText>PAGE   \* MERGEFORMAT</w:instrText>
        </w:r>
        <w:r>
          <w:fldChar w:fldCharType="separate"/>
        </w:r>
        <w:r>
          <w:t>2</w:t>
        </w:r>
        <w:r>
          <w:fldChar w:fldCharType="end"/>
        </w:r>
      </w:p>
    </w:sdtContent>
  </w:sdt>
  <w:p w14:paraId="3F8BF654" w14:textId="77777777" w:rsidR="00821DD6" w:rsidRDefault="00821D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C1B0A" w14:textId="77777777" w:rsidR="00532083" w:rsidRDefault="00532083" w:rsidP="00821DD6">
      <w:r>
        <w:separator/>
      </w:r>
    </w:p>
  </w:footnote>
  <w:footnote w:type="continuationSeparator" w:id="0">
    <w:p w14:paraId="5DD65DA0" w14:textId="77777777" w:rsidR="00532083" w:rsidRDefault="00532083" w:rsidP="00821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BA5"/>
    <w:multiLevelType w:val="hybridMultilevel"/>
    <w:tmpl w:val="E06AC05C"/>
    <w:lvl w:ilvl="0" w:tplc="0408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8362BFC"/>
    <w:multiLevelType w:val="hybridMultilevel"/>
    <w:tmpl w:val="369EC6D2"/>
    <w:lvl w:ilvl="0" w:tplc="9EDE3E3A">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08876624"/>
    <w:multiLevelType w:val="hybridMultilevel"/>
    <w:tmpl w:val="8D8A9306"/>
    <w:lvl w:ilvl="0" w:tplc="9EDE3E3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B3E59A4"/>
    <w:multiLevelType w:val="hybridMultilevel"/>
    <w:tmpl w:val="431A92EC"/>
    <w:lvl w:ilvl="0" w:tplc="9EDE3E3A">
      <w:start w:val="1"/>
      <mc:AlternateContent>
        <mc:Choice Requires="w14">
          <w:numFmt w:val="custom" w:format="α, β, γ, ..."/>
        </mc:Choice>
        <mc:Fallback>
          <w:numFmt w:val="decimal"/>
        </mc:Fallback>
      </mc:AlternateContent>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25170E7C"/>
    <w:multiLevelType w:val="hybridMultilevel"/>
    <w:tmpl w:val="B1824884"/>
    <w:lvl w:ilvl="0" w:tplc="07768F44">
      <w:start w:val="1"/>
      <w:numFmt w:val="decimal"/>
      <w:lvlText w:val="%1."/>
      <w:lvlJc w:val="left"/>
      <w:pPr>
        <w:tabs>
          <w:tab w:val="num" w:pos="0"/>
        </w:tabs>
        <w:ind w:left="0" w:hanging="360"/>
      </w:pPr>
      <w:rPr>
        <w:rFonts w:hint="default"/>
      </w:rPr>
    </w:lvl>
    <w:lvl w:ilvl="1" w:tplc="04080019" w:tentative="1">
      <w:start w:val="1"/>
      <w:numFmt w:val="lowerLetter"/>
      <w:lvlText w:val="%2."/>
      <w:lvlJc w:val="left"/>
      <w:pPr>
        <w:tabs>
          <w:tab w:val="num" w:pos="720"/>
        </w:tabs>
        <w:ind w:left="720" w:hanging="360"/>
      </w:pPr>
    </w:lvl>
    <w:lvl w:ilvl="2" w:tplc="0408001B" w:tentative="1">
      <w:start w:val="1"/>
      <w:numFmt w:val="lowerRoman"/>
      <w:lvlText w:val="%3."/>
      <w:lvlJc w:val="right"/>
      <w:pPr>
        <w:tabs>
          <w:tab w:val="num" w:pos="1440"/>
        </w:tabs>
        <w:ind w:left="1440" w:hanging="180"/>
      </w:pPr>
    </w:lvl>
    <w:lvl w:ilvl="3" w:tplc="0408000F" w:tentative="1">
      <w:start w:val="1"/>
      <w:numFmt w:val="decimal"/>
      <w:lvlText w:val="%4."/>
      <w:lvlJc w:val="left"/>
      <w:pPr>
        <w:tabs>
          <w:tab w:val="num" w:pos="2160"/>
        </w:tabs>
        <w:ind w:left="2160" w:hanging="360"/>
      </w:pPr>
    </w:lvl>
    <w:lvl w:ilvl="4" w:tplc="04080019" w:tentative="1">
      <w:start w:val="1"/>
      <w:numFmt w:val="lowerLetter"/>
      <w:lvlText w:val="%5."/>
      <w:lvlJc w:val="left"/>
      <w:pPr>
        <w:tabs>
          <w:tab w:val="num" w:pos="2880"/>
        </w:tabs>
        <w:ind w:left="2880" w:hanging="360"/>
      </w:pPr>
    </w:lvl>
    <w:lvl w:ilvl="5" w:tplc="0408001B" w:tentative="1">
      <w:start w:val="1"/>
      <w:numFmt w:val="lowerRoman"/>
      <w:lvlText w:val="%6."/>
      <w:lvlJc w:val="right"/>
      <w:pPr>
        <w:tabs>
          <w:tab w:val="num" w:pos="3600"/>
        </w:tabs>
        <w:ind w:left="3600" w:hanging="180"/>
      </w:pPr>
    </w:lvl>
    <w:lvl w:ilvl="6" w:tplc="0408000F" w:tentative="1">
      <w:start w:val="1"/>
      <w:numFmt w:val="decimal"/>
      <w:lvlText w:val="%7."/>
      <w:lvlJc w:val="left"/>
      <w:pPr>
        <w:tabs>
          <w:tab w:val="num" w:pos="4320"/>
        </w:tabs>
        <w:ind w:left="4320" w:hanging="360"/>
      </w:pPr>
    </w:lvl>
    <w:lvl w:ilvl="7" w:tplc="04080019" w:tentative="1">
      <w:start w:val="1"/>
      <w:numFmt w:val="lowerLetter"/>
      <w:lvlText w:val="%8."/>
      <w:lvlJc w:val="left"/>
      <w:pPr>
        <w:tabs>
          <w:tab w:val="num" w:pos="5040"/>
        </w:tabs>
        <w:ind w:left="5040" w:hanging="360"/>
      </w:pPr>
    </w:lvl>
    <w:lvl w:ilvl="8" w:tplc="0408001B" w:tentative="1">
      <w:start w:val="1"/>
      <w:numFmt w:val="lowerRoman"/>
      <w:lvlText w:val="%9."/>
      <w:lvlJc w:val="right"/>
      <w:pPr>
        <w:tabs>
          <w:tab w:val="num" w:pos="5760"/>
        </w:tabs>
        <w:ind w:left="5760" w:hanging="180"/>
      </w:pPr>
    </w:lvl>
  </w:abstractNum>
  <w:abstractNum w:abstractNumId="5" w15:restartNumberingAfterBreak="0">
    <w:nsid w:val="2F0E6424"/>
    <w:multiLevelType w:val="hybridMultilevel"/>
    <w:tmpl w:val="22F0B4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D672860"/>
    <w:multiLevelType w:val="hybridMultilevel"/>
    <w:tmpl w:val="0638DA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3924DEB"/>
    <w:multiLevelType w:val="hybridMultilevel"/>
    <w:tmpl w:val="DB060C70"/>
    <w:lvl w:ilvl="0" w:tplc="9EDE3E3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A8C7659"/>
    <w:multiLevelType w:val="hybridMultilevel"/>
    <w:tmpl w:val="28BAF4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52345FC"/>
    <w:multiLevelType w:val="hybridMultilevel"/>
    <w:tmpl w:val="23500FD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66D5507D"/>
    <w:multiLevelType w:val="hybridMultilevel"/>
    <w:tmpl w:val="3440D6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EE312F9"/>
    <w:multiLevelType w:val="hybridMultilevel"/>
    <w:tmpl w:val="02DA9E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62614781">
    <w:abstractNumId w:val="7"/>
  </w:num>
  <w:num w:numId="2" w16cid:durableId="1114639949">
    <w:abstractNumId w:val="6"/>
  </w:num>
  <w:num w:numId="3" w16cid:durableId="1773821460">
    <w:abstractNumId w:val="10"/>
  </w:num>
  <w:num w:numId="4" w16cid:durableId="1088190504">
    <w:abstractNumId w:val="9"/>
  </w:num>
  <w:num w:numId="5" w16cid:durableId="1029725392">
    <w:abstractNumId w:val="8"/>
  </w:num>
  <w:num w:numId="6" w16cid:durableId="3582363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8068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0576537">
    <w:abstractNumId w:val="5"/>
  </w:num>
  <w:num w:numId="9" w16cid:durableId="1920673976">
    <w:abstractNumId w:val="4"/>
  </w:num>
  <w:num w:numId="10" w16cid:durableId="1165823523">
    <w:abstractNumId w:val="2"/>
  </w:num>
  <w:num w:numId="11" w16cid:durableId="475529809">
    <w:abstractNumId w:val="1"/>
  </w:num>
  <w:num w:numId="12" w16cid:durableId="15753139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BE"/>
    <w:rsid w:val="00057C3D"/>
    <w:rsid w:val="000D2291"/>
    <w:rsid w:val="001132EF"/>
    <w:rsid w:val="001B788A"/>
    <w:rsid w:val="001E29B4"/>
    <w:rsid w:val="00213206"/>
    <w:rsid w:val="002448BE"/>
    <w:rsid w:val="002805B9"/>
    <w:rsid w:val="002A6E50"/>
    <w:rsid w:val="002C7520"/>
    <w:rsid w:val="002E21FF"/>
    <w:rsid w:val="002F339E"/>
    <w:rsid w:val="0031504A"/>
    <w:rsid w:val="00331B7F"/>
    <w:rsid w:val="00477A21"/>
    <w:rsid w:val="004B2B03"/>
    <w:rsid w:val="004D13C6"/>
    <w:rsid w:val="00500282"/>
    <w:rsid w:val="0050688C"/>
    <w:rsid w:val="005155EF"/>
    <w:rsid w:val="00532083"/>
    <w:rsid w:val="00550361"/>
    <w:rsid w:val="00581DB3"/>
    <w:rsid w:val="00590D25"/>
    <w:rsid w:val="005D0587"/>
    <w:rsid w:val="00662222"/>
    <w:rsid w:val="006B3635"/>
    <w:rsid w:val="006E674B"/>
    <w:rsid w:val="0077065F"/>
    <w:rsid w:val="007B7226"/>
    <w:rsid w:val="007C358D"/>
    <w:rsid w:val="007C3EFC"/>
    <w:rsid w:val="007D43BD"/>
    <w:rsid w:val="007E4446"/>
    <w:rsid w:val="007F54C5"/>
    <w:rsid w:val="00821DD6"/>
    <w:rsid w:val="0083776C"/>
    <w:rsid w:val="00890C07"/>
    <w:rsid w:val="008D1656"/>
    <w:rsid w:val="00981D67"/>
    <w:rsid w:val="00990BF8"/>
    <w:rsid w:val="00995218"/>
    <w:rsid w:val="00A3479C"/>
    <w:rsid w:val="00A528C6"/>
    <w:rsid w:val="00A635DF"/>
    <w:rsid w:val="00A71352"/>
    <w:rsid w:val="00AF3A7C"/>
    <w:rsid w:val="00B4196D"/>
    <w:rsid w:val="00B41E57"/>
    <w:rsid w:val="00BB37D3"/>
    <w:rsid w:val="00CC78A0"/>
    <w:rsid w:val="00CE140B"/>
    <w:rsid w:val="00D3007A"/>
    <w:rsid w:val="00D825C3"/>
    <w:rsid w:val="00E6674D"/>
    <w:rsid w:val="00EF5DE4"/>
    <w:rsid w:val="00F531B2"/>
    <w:rsid w:val="00F71798"/>
    <w:rsid w:val="00F95C9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F9DDE"/>
  <w15:chartTrackingRefBased/>
  <w15:docId w15:val="{1B569BC5-EC33-40D2-9905-2B36D7A0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8BE"/>
    <w:pPr>
      <w:spacing w:after="0" w:line="240" w:lineRule="auto"/>
    </w:pPr>
    <w:rPr>
      <w:rFonts w:ascii="Times New Roman" w:eastAsia="Times New Roman" w:hAnsi="Times New Roman" w:cs="Times New Roman"/>
      <w:kern w:val="0"/>
      <w:sz w:val="24"/>
      <w:szCs w:val="24"/>
      <w:lang w:eastAsia="el-GR" w:bidi="ar-SA"/>
      <w14:ligatures w14:val="none"/>
    </w:rPr>
  </w:style>
  <w:style w:type="paragraph" w:styleId="1">
    <w:name w:val="heading 1"/>
    <w:basedOn w:val="a"/>
    <w:next w:val="a"/>
    <w:link w:val="1Char"/>
    <w:qFormat/>
    <w:rsid w:val="002448BE"/>
    <w:pPr>
      <w:keepNext/>
      <w:jc w:val="center"/>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448BE"/>
    <w:rPr>
      <w:rFonts w:ascii="Times New Roman" w:eastAsia="Times New Roman" w:hAnsi="Times New Roman" w:cs="Times New Roman"/>
      <w:b/>
      <w:kern w:val="0"/>
      <w:szCs w:val="20"/>
      <w:lang w:eastAsia="el-GR" w:bidi="ar-SA"/>
      <w14:ligatures w14:val="none"/>
    </w:rPr>
  </w:style>
  <w:style w:type="paragraph" w:styleId="a3">
    <w:name w:val="List Paragraph"/>
    <w:basedOn w:val="a"/>
    <w:uiPriority w:val="34"/>
    <w:qFormat/>
    <w:rsid w:val="002448BE"/>
    <w:pPr>
      <w:ind w:left="720"/>
      <w:contextualSpacing/>
    </w:pPr>
  </w:style>
  <w:style w:type="paragraph" w:styleId="a4">
    <w:name w:val="header"/>
    <w:basedOn w:val="a"/>
    <w:link w:val="Char"/>
    <w:uiPriority w:val="99"/>
    <w:unhideWhenUsed/>
    <w:rsid w:val="00821DD6"/>
    <w:pPr>
      <w:tabs>
        <w:tab w:val="center" w:pos="4153"/>
        <w:tab w:val="right" w:pos="8306"/>
      </w:tabs>
    </w:pPr>
  </w:style>
  <w:style w:type="character" w:customStyle="1" w:styleId="Char">
    <w:name w:val="Κεφαλίδα Char"/>
    <w:basedOn w:val="a0"/>
    <w:link w:val="a4"/>
    <w:uiPriority w:val="99"/>
    <w:rsid w:val="00821DD6"/>
    <w:rPr>
      <w:rFonts w:ascii="Times New Roman" w:eastAsia="Times New Roman" w:hAnsi="Times New Roman" w:cs="Times New Roman"/>
      <w:kern w:val="0"/>
      <w:sz w:val="24"/>
      <w:szCs w:val="24"/>
      <w:lang w:eastAsia="el-GR" w:bidi="ar-SA"/>
      <w14:ligatures w14:val="none"/>
    </w:rPr>
  </w:style>
  <w:style w:type="paragraph" w:styleId="a5">
    <w:name w:val="footer"/>
    <w:basedOn w:val="a"/>
    <w:link w:val="Char0"/>
    <w:uiPriority w:val="99"/>
    <w:unhideWhenUsed/>
    <w:rsid w:val="00821DD6"/>
    <w:pPr>
      <w:tabs>
        <w:tab w:val="center" w:pos="4153"/>
        <w:tab w:val="right" w:pos="8306"/>
      </w:tabs>
    </w:pPr>
  </w:style>
  <w:style w:type="character" w:customStyle="1" w:styleId="Char0">
    <w:name w:val="Υποσέλιδο Char"/>
    <w:basedOn w:val="a0"/>
    <w:link w:val="a5"/>
    <w:uiPriority w:val="99"/>
    <w:rsid w:val="00821DD6"/>
    <w:rPr>
      <w:rFonts w:ascii="Times New Roman" w:eastAsia="Times New Roman" w:hAnsi="Times New Roman" w:cs="Times New Roman"/>
      <w:kern w:val="0"/>
      <w:sz w:val="24"/>
      <w:szCs w:val="24"/>
      <w:lang w:eastAsia="el-GR"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9</Pages>
  <Words>3973</Words>
  <Characters>21458</Characters>
  <Application>Microsoft Office Word</Application>
  <DocSecurity>0</DocSecurity>
  <Lines>178</Lines>
  <Paragraphs>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2026-01-08T11:18:00Z</cp:lastPrinted>
  <dcterms:created xsi:type="dcterms:W3CDTF">2026-01-08T09:27:00Z</dcterms:created>
  <dcterms:modified xsi:type="dcterms:W3CDTF">2026-01-08T12:00:00Z</dcterms:modified>
</cp:coreProperties>
</file>